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D3" w:rsidRDefault="002A28AB" w:rsidP="003E4BD3">
      <w:pPr>
        <w:pStyle w:val="AUTMHeader2"/>
        <w:rPr>
          <w:sz w:val="18"/>
          <w:szCs w:val="18"/>
        </w:rPr>
      </w:pPr>
      <w:r>
        <w:rPr>
          <w:sz w:val="18"/>
          <w:szCs w:val="18"/>
        </w:rPr>
        <w:t>This AUTM Policy was amended by the AUTM Board of Directors on the following date(s):</w:t>
      </w:r>
      <w:r>
        <w:rPr>
          <w:sz w:val="18"/>
          <w:szCs w:val="18"/>
        </w:rPr>
        <w:br/>
      </w:r>
      <w:r>
        <w:rPr>
          <w:sz w:val="18"/>
          <w:szCs w:val="18"/>
        </w:rPr>
        <w:t xml:space="preserve">September 6, 2003; May 19, 2016; </w:t>
      </w:r>
      <w:r w:rsidRPr="003E4BD3">
        <w:rPr>
          <w:sz w:val="18"/>
          <w:szCs w:val="18"/>
        </w:rPr>
        <w:t>May 4, 2017</w:t>
      </w:r>
    </w:p>
    <w:p w:rsidR="003E4BD3" w:rsidRDefault="002A28AB" w:rsidP="003E4BD3">
      <w:pPr>
        <w:pStyle w:val="AUTMNormal0"/>
      </w:pPr>
    </w:p>
    <w:p w:rsidR="00DD23D2" w:rsidRDefault="00DD23D2" w:rsidP="003E4BD3">
      <w:pPr>
        <w:pStyle w:val="AUTMNormal0"/>
      </w:pPr>
      <w:bookmarkStart w:id="0" w:name="_GoBack"/>
      <w:bookmarkEnd w:id="0"/>
    </w:p>
    <w:p w:rsidR="00142E6E" w:rsidRDefault="002A28AB" w:rsidP="003E4BD3">
      <w:pPr>
        <w:pStyle w:val="AUTMNormal0"/>
      </w:pPr>
      <w:r>
        <w:t xml:space="preserve">The name, acronym and logo of the Association of University Technology Managers Inc. (AUTM) are trademarks of the Association and, as such, are valuable assets that play an important role in promoting AUTM and </w:t>
      </w:r>
      <w:r>
        <w:t>its resources and services. However, they may be weakened or lost altogether by improper use. These Trademark Policies demonstrate how to properly use, acknowledge and preserve the trademark rights of the Association and its resources. These requirements a</w:t>
      </w:r>
      <w:r>
        <w:t>pply to all parties making reference to AUTM trademarks, including Association partners, members, officials and others. Use of any AUTM brands — including name, acronym and logo — is permitted only with express written permission of the organization.</w:t>
      </w:r>
    </w:p>
    <w:p w:rsidR="00142E6E" w:rsidRDefault="002A28AB" w:rsidP="003E4BD3">
      <w:pPr>
        <w:pStyle w:val="AUTMNormal0"/>
      </w:pPr>
    </w:p>
    <w:p w:rsidR="00142E6E" w:rsidRDefault="002A28AB" w:rsidP="003E4BD3">
      <w:pPr>
        <w:pStyle w:val="AUTMNormal0"/>
        <w:rPr>
          <w:b/>
        </w:rPr>
      </w:pPr>
      <w:r>
        <w:rPr>
          <w:b/>
        </w:rPr>
        <w:t>Trad</w:t>
      </w:r>
      <w:r>
        <w:rPr>
          <w:b/>
        </w:rPr>
        <w:t>emark Permission Requests</w:t>
      </w:r>
    </w:p>
    <w:p w:rsidR="00142E6E" w:rsidRDefault="002A28AB" w:rsidP="003E4BD3">
      <w:pPr>
        <w:pStyle w:val="AUTMNormal0"/>
      </w:pPr>
      <w:r>
        <w:t>To obtain usage permission of the AUTM trademark in printed and electronic materials,</w:t>
      </w:r>
    </w:p>
    <w:p w:rsidR="00142E6E" w:rsidRDefault="002A28AB" w:rsidP="003E4BD3">
      <w:pPr>
        <w:pStyle w:val="AUTMNormal0"/>
      </w:pPr>
      <w:r>
        <w:t>organizations must submit a written request to the AUTM Communications Director at One Parkview Plaza, Suite 800, Oak Brook Terrace, IL 60181, +</w:t>
      </w:r>
      <w:r>
        <w:t>1-847-686-2253 (fax) or email pstark@autm.net. To fairly evaluate requests, AUTM must receive the following information:</w:t>
      </w:r>
    </w:p>
    <w:p w:rsidR="00142E6E" w:rsidRDefault="002A28AB" w:rsidP="003E4BD3">
      <w:pPr>
        <w:pStyle w:val="AUTMNormal0"/>
        <w:numPr>
          <w:ilvl w:val="0"/>
          <w:numId w:val="17"/>
        </w:numPr>
      </w:pPr>
      <w:r>
        <w:t>Nature of use/intended audience.</w:t>
      </w:r>
    </w:p>
    <w:p w:rsidR="00142E6E" w:rsidRDefault="002A28AB" w:rsidP="003E4BD3">
      <w:pPr>
        <w:pStyle w:val="AUTMNormal0"/>
        <w:numPr>
          <w:ilvl w:val="0"/>
          <w:numId w:val="17"/>
        </w:numPr>
      </w:pPr>
      <w:r>
        <w:t>Sample of materials or detailed description of information contained in materials.</w:t>
      </w:r>
    </w:p>
    <w:p w:rsidR="00142E6E" w:rsidRDefault="002A28AB" w:rsidP="003E4BD3">
      <w:pPr>
        <w:pStyle w:val="AUTMNormal0"/>
        <w:numPr>
          <w:ilvl w:val="0"/>
          <w:numId w:val="17"/>
        </w:numPr>
      </w:pPr>
      <w:r>
        <w:t>Number of materials</w:t>
      </w:r>
      <w:r>
        <w:t xml:space="preserve"> to be produced and circulated.</w:t>
      </w:r>
    </w:p>
    <w:p w:rsidR="00142E6E" w:rsidRDefault="002A28AB" w:rsidP="003E4BD3">
      <w:pPr>
        <w:pStyle w:val="AUTMNormal0"/>
        <w:numPr>
          <w:ilvl w:val="0"/>
          <w:numId w:val="17"/>
        </w:numPr>
      </w:pPr>
      <w:r>
        <w:t>Mission and objectives of entity requesting trademark permission.</w:t>
      </w:r>
    </w:p>
    <w:p w:rsidR="00142E6E" w:rsidRDefault="002A28AB" w:rsidP="003E4BD3">
      <w:pPr>
        <w:pStyle w:val="AUTMNormal0"/>
        <w:numPr>
          <w:ilvl w:val="0"/>
          <w:numId w:val="17"/>
        </w:numPr>
        <w:tabs>
          <w:tab w:val="clear" w:pos="8640"/>
          <w:tab w:val="left" w:pos="2736"/>
        </w:tabs>
      </w:pPr>
      <w:r>
        <w:t>Publication date of materials.</w:t>
      </w:r>
      <w:r>
        <w:tab/>
      </w:r>
    </w:p>
    <w:p w:rsidR="00142E6E" w:rsidRDefault="002A28AB" w:rsidP="003E4BD3">
      <w:pPr>
        <w:pStyle w:val="AUTMNormal0"/>
      </w:pPr>
    </w:p>
    <w:p w:rsidR="00142E6E" w:rsidRDefault="002A28AB" w:rsidP="003E4BD3">
      <w:pPr>
        <w:pStyle w:val="AUTMNormal0"/>
        <w:rPr>
          <w:b/>
        </w:rPr>
      </w:pPr>
      <w:r>
        <w:rPr>
          <w:b/>
        </w:rPr>
        <w:t>General Stipulations Governing AUTM Brand Use</w:t>
      </w:r>
    </w:p>
    <w:p w:rsidR="00142E6E" w:rsidRDefault="002A28AB" w:rsidP="003E4BD3">
      <w:pPr>
        <w:pStyle w:val="AUTMNormal0"/>
        <w:numPr>
          <w:ilvl w:val="0"/>
          <w:numId w:val="18"/>
        </w:numPr>
      </w:pPr>
      <w:r>
        <w:t>AUTM prohibits any individual or entity from using the Association’s name, acro</w:t>
      </w:r>
      <w:r>
        <w:t>nym, logo or any confusingly similar mark as a trademark for non-AUTM products and services, or in any other manner that might cause confusion in the marketplace — including in promotion of events, educational courses, on websites or on electronic material</w:t>
      </w:r>
      <w:r>
        <w:t>s — without prior express written permission from AUTM.</w:t>
      </w:r>
    </w:p>
    <w:p w:rsidR="00142E6E" w:rsidRDefault="002A28AB" w:rsidP="003E4BD3">
      <w:pPr>
        <w:pStyle w:val="AUTMNormal0"/>
        <w:numPr>
          <w:ilvl w:val="0"/>
          <w:numId w:val="18"/>
        </w:numPr>
      </w:pPr>
      <w:r>
        <w:t>Advertisements, press releases or displays containing any AUTM name or mark in any form must not include expressed or implied testimonials or endorsements of a business or individuals, or their produc</w:t>
      </w:r>
      <w:r>
        <w:t>ts or services, without the written consent of AUTM. This stipulation applies to collaborative partners, Association members, and all other supporters and colleagues.</w:t>
      </w:r>
    </w:p>
    <w:p w:rsidR="00142E6E" w:rsidRDefault="002A28AB" w:rsidP="003E4BD3">
      <w:pPr>
        <w:pStyle w:val="AUTMNormal0"/>
        <w:numPr>
          <w:ilvl w:val="0"/>
          <w:numId w:val="18"/>
        </w:numPr>
      </w:pPr>
      <w:r>
        <w:t xml:space="preserve">The AUTM name and marks must not be used by or associated in any manner with individuals </w:t>
      </w:r>
      <w:r>
        <w:t>or entities when such use or association might not reflect the mission and goals of AUTM and its members.</w:t>
      </w:r>
    </w:p>
    <w:p w:rsidR="00142E6E" w:rsidRDefault="002A28AB" w:rsidP="003E4BD3">
      <w:pPr>
        <w:pStyle w:val="AUTMNormal0"/>
        <w:numPr>
          <w:ilvl w:val="0"/>
          <w:numId w:val="18"/>
        </w:numPr>
      </w:pPr>
      <w:r>
        <w:t>All uses of the AUTM name and marks shall be truthful and accurate. The AUTM name and marks shall not be used in a manner that misleads or deceives. F</w:t>
      </w:r>
      <w:r>
        <w:t xml:space="preserve">or example, any unauthorized use stating that an activity is </w:t>
      </w:r>
      <w:r>
        <w:lastRenderedPageBreak/>
        <w:t>"modeled after AUTM” or claims to be “AUTM-like” without the Association’s prior written approval is in violation of this Trademark Policy.</w:t>
      </w:r>
    </w:p>
    <w:p w:rsidR="00142E6E" w:rsidRDefault="002A28AB" w:rsidP="003E4BD3">
      <w:pPr>
        <w:pStyle w:val="AUTMNormal0"/>
        <w:numPr>
          <w:ilvl w:val="0"/>
          <w:numId w:val="18"/>
        </w:numPr>
      </w:pPr>
      <w:r>
        <w:t>The AUTM name, acronym or logo may not be used in conju</w:t>
      </w:r>
      <w:r>
        <w:t>nction with any conference, event, etc., in any printed or electronic materials without prior written consent.</w:t>
      </w:r>
    </w:p>
    <w:p w:rsidR="00142E6E" w:rsidRDefault="002A28AB" w:rsidP="003E4BD3">
      <w:pPr>
        <w:pStyle w:val="AUTMNormal0"/>
        <w:numPr>
          <w:ilvl w:val="0"/>
          <w:numId w:val="18"/>
        </w:numPr>
      </w:pPr>
      <w:r>
        <w:t>Co-branding, including the advertising/promotion of collaborative events or educational tools, is appropriate if all printed and electronic mater</w:t>
      </w:r>
      <w:r>
        <w:t xml:space="preserve">ials adhere to all pertinent AUTM policies, including this Trademark Policy and the Strategic Partnership Policy. </w:t>
      </w:r>
    </w:p>
    <w:p w:rsidR="00142E6E" w:rsidRDefault="002A28AB" w:rsidP="003E4BD3">
      <w:pPr>
        <w:pStyle w:val="AUTMNormal0"/>
        <w:numPr>
          <w:ilvl w:val="0"/>
          <w:numId w:val="18"/>
        </w:numPr>
      </w:pPr>
      <w:r>
        <w:t>AUTM may provide the association logo to event vendors, sponsors, association partners or partnering associations for use in promotional or c</w:t>
      </w:r>
      <w:r>
        <w:t xml:space="preserve">ollaborative materials during the term of the agreement or event. (See </w:t>
      </w:r>
      <w:hyperlink r:id="rId7" w:history="1">
        <w:r>
          <w:rPr>
            <w:rStyle w:val="Hyperlink"/>
          </w:rPr>
          <w:t>Policy: Strategic Partnership</w:t>
        </w:r>
      </w:hyperlink>
      <w:r>
        <w:t xml:space="preserve"> )</w:t>
      </w:r>
    </w:p>
    <w:p w:rsidR="00142E6E" w:rsidRDefault="002A28AB" w:rsidP="003E4BD3">
      <w:pPr>
        <w:pStyle w:val="AUTMNormal0"/>
        <w:numPr>
          <w:ilvl w:val="0"/>
          <w:numId w:val="18"/>
        </w:numPr>
      </w:pPr>
      <w:r>
        <w:t>AUTM must review all printed and electronic materials that contain the AUTM name or marks before they are produce</w:t>
      </w:r>
      <w:r>
        <w:t>d or circulated to ensure they comply with this Trademark Policy.</w:t>
      </w:r>
    </w:p>
    <w:p w:rsidR="00142E6E" w:rsidRDefault="002A28AB" w:rsidP="003E4BD3">
      <w:pPr>
        <w:pStyle w:val="AUTMNormal0"/>
      </w:pPr>
    </w:p>
    <w:p w:rsidR="00142E6E" w:rsidRDefault="002A28AB" w:rsidP="003E4BD3">
      <w:pPr>
        <w:pStyle w:val="AUTMNormal0"/>
        <w:rPr>
          <w:b/>
        </w:rPr>
      </w:pPr>
      <w:r>
        <w:rPr>
          <w:b/>
        </w:rPr>
        <w:t>AUTM Logo Use</w:t>
      </w:r>
    </w:p>
    <w:p w:rsidR="00142E6E" w:rsidRDefault="002A28AB" w:rsidP="003E4BD3">
      <w:pPr>
        <w:pStyle w:val="AUTMNormal0"/>
      </w:pPr>
      <w:r>
        <w:t xml:space="preserve">The AUTM name, acronym and logo are the sole and exclusive property of the Association of University Technology Managers Inc. The AUTM logo may be used by Members in good </w:t>
      </w:r>
      <w:r>
        <w:t>standing to exhibit their affiliation with AUTM only if such use complies with the terms and conditions listed below.</w:t>
      </w:r>
    </w:p>
    <w:p w:rsidR="00142E6E" w:rsidRDefault="002A28AB" w:rsidP="003E4BD3">
      <w:pPr>
        <w:pStyle w:val="AUTMNormal0"/>
        <w:numPr>
          <w:ilvl w:val="0"/>
          <w:numId w:val="19"/>
        </w:numPr>
      </w:pPr>
      <w:r>
        <w:t>No modifications can be made to the logo or its colors without AUTM approval (Print in black or in official PMS colors - 131 Gold and 2757</w:t>
      </w:r>
      <w:r>
        <w:t xml:space="preserve"> Blue).</w:t>
      </w:r>
    </w:p>
    <w:p w:rsidR="00142E6E" w:rsidRDefault="002A28AB" w:rsidP="003E4BD3">
      <w:pPr>
        <w:pStyle w:val="AUTMNormal0"/>
        <w:numPr>
          <w:ilvl w:val="0"/>
          <w:numId w:val="19"/>
        </w:numPr>
      </w:pPr>
      <w:r>
        <w:t>Logo size can be adjusted as needed, but dimensions and perspectives must remain the same.</w:t>
      </w:r>
    </w:p>
    <w:p w:rsidR="00142E6E" w:rsidRDefault="002A28AB" w:rsidP="003E4BD3">
      <w:pPr>
        <w:pStyle w:val="AUTMNormal0"/>
        <w:numPr>
          <w:ilvl w:val="0"/>
          <w:numId w:val="19"/>
        </w:numPr>
      </w:pPr>
      <w:r>
        <w:t>The AUTM name, acronym and logo may not be used in any manner that, in the sole discretion of AUTM: discredits AUTM or tarnishes its reputation and goodwill;</w:t>
      </w:r>
      <w:r>
        <w:t xml:space="preserve"> is false or misleading; violates the rights of others; violates any law, regulations, or other public policy; or mischaracterizes the relationship between AUTM and the user.</w:t>
      </w:r>
    </w:p>
    <w:p w:rsidR="00142E6E" w:rsidRDefault="002A28AB" w:rsidP="003E4BD3">
      <w:pPr>
        <w:pStyle w:val="AUTMNormal0"/>
        <w:numPr>
          <w:ilvl w:val="0"/>
          <w:numId w:val="19"/>
        </w:numPr>
      </w:pPr>
      <w:r>
        <w:t>Without express written approval from AUTM, the name, acronym and logo may not im</w:t>
      </w:r>
      <w:r>
        <w:t>ply any relationship with, endorsement or sponsorship by AUTM. Use of the AUTM name, acronym or logo to encourage the purchase of any particular individual’s, company’s or organization’s products or services is forbidden. Likewise, AUTM members may not voi</w:t>
      </w:r>
      <w:r>
        <w:t>ce opinions or offer advice on behalf of AUTM without express approval.</w:t>
      </w:r>
    </w:p>
    <w:p w:rsidR="00142E6E" w:rsidRDefault="002A28AB" w:rsidP="003E4BD3">
      <w:pPr>
        <w:pStyle w:val="AUTMNormal0"/>
        <w:numPr>
          <w:ilvl w:val="0"/>
          <w:numId w:val="19"/>
        </w:numPr>
      </w:pPr>
      <w:r>
        <w:t>AUTM reserves the right to inspect and give final approval to the reproduction and the manner in which the logo is reproduced or displayed on printed materials, in electronic documents</w:t>
      </w:r>
      <w:r>
        <w:t xml:space="preserve"> and on websites.</w:t>
      </w:r>
    </w:p>
    <w:p w:rsidR="00142E6E" w:rsidRDefault="002A28AB" w:rsidP="003E4BD3">
      <w:pPr>
        <w:pStyle w:val="AUTMNormal0"/>
        <w:numPr>
          <w:ilvl w:val="0"/>
          <w:numId w:val="19"/>
        </w:numPr>
      </w:pPr>
      <w:r>
        <w:t xml:space="preserve">Upon request, Association members who use the AUTM logo agree to provide AUTM with representative copies of all materials bearing the logo and to abide by the decision of AUTM with respect to approval of the use of the logo in university </w:t>
      </w:r>
      <w:r>
        <w:t>or company literature.</w:t>
      </w:r>
    </w:p>
    <w:p w:rsidR="00142E6E" w:rsidRDefault="002A28AB" w:rsidP="003E4BD3">
      <w:pPr>
        <w:pStyle w:val="AUTMNormal0"/>
        <w:numPr>
          <w:ilvl w:val="0"/>
          <w:numId w:val="19"/>
        </w:numPr>
      </w:pPr>
      <w:r>
        <w:t>All uses of the logo will inure to the benefit of the AUTM.</w:t>
      </w:r>
    </w:p>
    <w:p w:rsidR="00142E6E" w:rsidRDefault="002A28AB" w:rsidP="003E4BD3">
      <w:pPr>
        <w:pStyle w:val="AUTMNormal0"/>
        <w:numPr>
          <w:ilvl w:val="0"/>
          <w:numId w:val="19"/>
        </w:numPr>
      </w:pPr>
      <w:r>
        <w:t>Nonmembers may not use the AUTM logo without submitting materials for review and receiving written approval for limited-use agreement.</w:t>
      </w:r>
    </w:p>
    <w:p w:rsidR="00142E6E" w:rsidRDefault="002A28AB" w:rsidP="003E4BD3">
      <w:pPr>
        <w:pStyle w:val="AUTMNormal0"/>
      </w:pPr>
    </w:p>
    <w:p w:rsidR="00142E6E" w:rsidRDefault="002A28AB" w:rsidP="003E4BD3">
      <w:pPr>
        <w:pStyle w:val="AUTMNormal0"/>
        <w:rPr>
          <w:b/>
        </w:rPr>
      </w:pPr>
      <w:r>
        <w:rPr>
          <w:b/>
        </w:rPr>
        <w:t>Proper AUTM Trademark Attribution</w:t>
      </w:r>
    </w:p>
    <w:p w:rsidR="00142E6E" w:rsidRDefault="002A28AB" w:rsidP="003E4BD3">
      <w:pPr>
        <w:pStyle w:val="AUTMNormal0"/>
      </w:pPr>
      <w:r>
        <w:t xml:space="preserve">If </w:t>
      </w:r>
      <w:r>
        <w:t>permission to use AUTM trademark is granted, all AUTM trademarks must be properly attributed. Trademark ownership is attributed in two ways, with the use of a trademark symbol (i.e. TM, SM or ®) after the trademark, and with a trademark legend, usually pla</w:t>
      </w:r>
      <w:r>
        <w:t>ced at the end of a document in "mouseprint" directly after the copyright notice.</w:t>
      </w:r>
    </w:p>
    <w:p w:rsidR="00142E6E" w:rsidRDefault="002A28AB" w:rsidP="003E4BD3">
      <w:pPr>
        <w:pStyle w:val="AUTMNormal0"/>
        <w:numPr>
          <w:ilvl w:val="0"/>
          <w:numId w:val="20"/>
        </w:numPr>
      </w:pPr>
      <w:r>
        <w:t>The Registered symbol (®) must always be used:</w:t>
      </w:r>
    </w:p>
    <w:p w:rsidR="00142E6E" w:rsidRDefault="002A28AB" w:rsidP="003E4BD3">
      <w:pPr>
        <w:pStyle w:val="AUTMNormal0"/>
        <w:numPr>
          <w:ilvl w:val="0"/>
          <w:numId w:val="20"/>
        </w:numPr>
      </w:pPr>
      <w:r>
        <w:lastRenderedPageBreak/>
        <w:t xml:space="preserve">Upon the first use of the AUTM name, logo or acronym appear in the text of each document or in any other materials referencing </w:t>
      </w:r>
      <w:r>
        <w:t>an AUTM trademark.</w:t>
      </w:r>
    </w:p>
    <w:p w:rsidR="00142E6E" w:rsidRDefault="002A28AB" w:rsidP="003E4BD3">
      <w:pPr>
        <w:pStyle w:val="AUTMNormal0"/>
        <w:numPr>
          <w:ilvl w:val="0"/>
          <w:numId w:val="20"/>
        </w:numPr>
      </w:pPr>
      <w:r>
        <w:t>On all prominent uses of the AUTM name, logo or acronym (e.g. title pages, headings, etc.) - unless space and style criteria prevent such markings.</w:t>
      </w:r>
    </w:p>
    <w:p w:rsidR="00142E6E" w:rsidRDefault="002A28AB" w:rsidP="003E4BD3">
      <w:pPr>
        <w:pStyle w:val="AUTMNormal0"/>
        <w:numPr>
          <w:ilvl w:val="0"/>
          <w:numId w:val="20"/>
        </w:numPr>
      </w:pPr>
      <w:r>
        <w:t>Within all printed and electronic materials where the name may appear (including partneri</w:t>
      </w:r>
      <w:r>
        <w:t>ng association’s material and websites)</w:t>
      </w:r>
    </w:p>
    <w:p w:rsidR="00142E6E" w:rsidRDefault="002A28AB" w:rsidP="003E4BD3">
      <w:pPr>
        <w:pStyle w:val="AUTMNormal0"/>
      </w:pPr>
    </w:p>
    <w:p w:rsidR="00142E6E" w:rsidRDefault="002A28AB" w:rsidP="003E4BD3">
      <w:pPr>
        <w:pStyle w:val="AUTMNormal0"/>
      </w:pPr>
      <w:r>
        <w:t>Protected Trademarks, Service Marks, Trade names:</w:t>
      </w:r>
    </w:p>
    <w:p w:rsidR="00142E6E" w:rsidRDefault="002A28AB" w:rsidP="003E4BD3">
      <w:pPr>
        <w:pStyle w:val="AUTMNormal0"/>
        <w:numPr>
          <w:ilvl w:val="0"/>
          <w:numId w:val="21"/>
        </w:numPr>
      </w:pPr>
      <w:r>
        <w:t>Acronym: AUTM®</w:t>
      </w:r>
      <w:r>
        <w:tab/>
      </w:r>
    </w:p>
    <w:p w:rsidR="00142E6E" w:rsidRDefault="002A28AB" w:rsidP="003E4BD3">
      <w:pPr>
        <w:pStyle w:val="AUTMNormal0"/>
        <w:numPr>
          <w:ilvl w:val="0"/>
          <w:numId w:val="21"/>
        </w:numPr>
      </w:pPr>
      <w:r>
        <w:t>Advancing Discoveries for a Better World®</w:t>
      </w:r>
    </w:p>
    <w:p w:rsidR="00142E6E" w:rsidRDefault="002A28AB" w:rsidP="003E4BD3">
      <w:pPr>
        <w:pStyle w:val="AUTMNormal0"/>
        <w:numPr>
          <w:ilvl w:val="0"/>
          <w:numId w:val="21"/>
        </w:numPr>
      </w:pPr>
      <w:r>
        <w:t>Association of University Technology Managers®</w:t>
      </w:r>
    </w:p>
    <w:p w:rsidR="003E4BD3" w:rsidRDefault="002A28AB" w:rsidP="003E4BD3">
      <w:pPr>
        <w:pStyle w:val="AUTMNormal0"/>
        <w:numPr>
          <w:ilvl w:val="0"/>
          <w:numId w:val="21"/>
        </w:numPr>
      </w:pPr>
    </w:p>
    <w:p w:rsidR="00142E6E" w:rsidRDefault="002A28AB" w:rsidP="003E4BD3">
      <w:pPr>
        <w:pStyle w:val="AUTMNormal0"/>
        <w:numPr>
          <w:ilvl w:val="0"/>
          <w:numId w:val="21"/>
        </w:numPr>
      </w:pPr>
      <w:r>
        <w:t xml:space="preserve">AUTM Logo without Tag   </w:t>
      </w:r>
      <w:r>
        <w:rPr>
          <w:noProof/>
        </w:rPr>
        <w:drawing>
          <wp:inline distT="0" distB="0" distL="0" distR="0">
            <wp:extent cx="1786255" cy="5334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42654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86255" cy="533400"/>
                    </a:xfrm>
                    <a:prstGeom prst="rect">
                      <a:avLst/>
                    </a:prstGeom>
                    <a:noFill/>
                    <a:ln>
                      <a:noFill/>
                    </a:ln>
                  </pic:spPr>
                </pic:pic>
              </a:graphicData>
            </a:graphic>
          </wp:inline>
        </w:drawing>
      </w:r>
    </w:p>
    <w:p w:rsidR="003E4BD3" w:rsidRDefault="002A28AB" w:rsidP="003E4BD3">
      <w:pPr>
        <w:pStyle w:val="AUTMNormal0"/>
        <w:ind w:left="360"/>
      </w:pPr>
    </w:p>
    <w:p w:rsidR="00142E6E" w:rsidRDefault="002A28AB" w:rsidP="003E4BD3">
      <w:pPr>
        <w:pStyle w:val="AUTMNormal0"/>
        <w:numPr>
          <w:ilvl w:val="0"/>
          <w:numId w:val="21"/>
        </w:numPr>
      </w:pPr>
      <w:r>
        <w:t xml:space="preserve">AUTM Logo with Tag   </w:t>
      </w:r>
      <w:r>
        <w:rPr>
          <w:noProof/>
        </w:rPr>
        <w:drawing>
          <wp:inline distT="0" distB="0" distL="0" distR="0">
            <wp:extent cx="1913255" cy="86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0224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13255" cy="863600"/>
                    </a:xfrm>
                    <a:prstGeom prst="rect">
                      <a:avLst/>
                    </a:prstGeom>
                    <a:noFill/>
                    <a:ln>
                      <a:noFill/>
                    </a:ln>
                  </pic:spPr>
                </pic:pic>
              </a:graphicData>
            </a:graphic>
          </wp:inline>
        </w:drawing>
      </w:r>
    </w:p>
    <w:p w:rsidR="003E4BD3" w:rsidRDefault="002A28AB" w:rsidP="003E4BD3">
      <w:pPr>
        <w:pStyle w:val="AUTMNormal0"/>
        <w:ind w:left="360"/>
      </w:pPr>
    </w:p>
    <w:p w:rsidR="00142E6E" w:rsidRDefault="002A28AB" w:rsidP="003E4BD3">
      <w:pPr>
        <w:pStyle w:val="AUTMNormal0"/>
        <w:numPr>
          <w:ilvl w:val="0"/>
          <w:numId w:val="21"/>
        </w:numPr>
      </w:pPr>
      <w:r>
        <w:t xml:space="preserve">AUTM 30th Anniversary Logo   </w:t>
      </w:r>
      <w:r>
        <w:rPr>
          <w:noProof/>
        </w:rPr>
        <w:drawing>
          <wp:inline distT="0" distB="0" distL="0" distR="0">
            <wp:extent cx="838200" cy="812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82275"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8200" cy="812800"/>
                    </a:xfrm>
                    <a:prstGeom prst="rect">
                      <a:avLst/>
                    </a:prstGeom>
                    <a:noFill/>
                    <a:ln>
                      <a:noFill/>
                    </a:ln>
                  </pic:spPr>
                </pic:pic>
              </a:graphicData>
            </a:graphic>
          </wp:inline>
        </w:drawing>
      </w:r>
    </w:p>
    <w:p w:rsidR="003E4BD3" w:rsidRDefault="002A28AB" w:rsidP="003E4BD3">
      <w:pPr>
        <w:pStyle w:val="AUTMNormal0"/>
        <w:ind w:left="360"/>
      </w:pPr>
    </w:p>
    <w:p w:rsidR="00142E6E" w:rsidRDefault="002A28AB" w:rsidP="003E4BD3">
      <w:pPr>
        <w:pStyle w:val="AUTMNormal0"/>
        <w:numPr>
          <w:ilvl w:val="0"/>
          <w:numId w:val="21"/>
        </w:numPr>
      </w:pPr>
      <w:r>
        <w:t xml:space="preserve">AUTM 40th Anniversary Logo    </w:t>
      </w:r>
      <w:r>
        <w:rPr>
          <w:noProof/>
        </w:rPr>
        <w:drawing>
          <wp:inline distT="0" distB="0" distL="0" distR="0">
            <wp:extent cx="1193800" cy="15068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166341"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3800" cy="1506855"/>
                    </a:xfrm>
                    <a:prstGeom prst="rect">
                      <a:avLst/>
                    </a:prstGeom>
                    <a:noFill/>
                    <a:ln>
                      <a:noFill/>
                    </a:ln>
                  </pic:spPr>
                </pic:pic>
              </a:graphicData>
            </a:graphic>
          </wp:inline>
        </w:drawing>
      </w:r>
    </w:p>
    <w:p w:rsidR="00142E6E" w:rsidRDefault="002A28AB" w:rsidP="003E4BD3">
      <w:pPr>
        <w:pStyle w:val="AUTMNormal0"/>
        <w:numPr>
          <w:ilvl w:val="0"/>
          <w:numId w:val="21"/>
        </w:numPr>
      </w:pPr>
      <w:r>
        <w:t>AUTM Annual Meeting</w:t>
      </w:r>
      <w:r>
        <w:rPr>
          <w:vertAlign w:val="superscript"/>
        </w:rPr>
        <w:t>SM</w:t>
      </w:r>
    </w:p>
    <w:p w:rsidR="00142E6E" w:rsidRDefault="002A28AB" w:rsidP="003E4BD3">
      <w:pPr>
        <w:pStyle w:val="AUTMNormal0"/>
        <w:numPr>
          <w:ilvl w:val="0"/>
          <w:numId w:val="21"/>
        </w:numPr>
      </w:pPr>
      <w:r>
        <w:t>AUTM Basic Licensing Course</w:t>
      </w:r>
      <w:r>
        <w:rPr>
          <w:vertAlign w:val="superscript"/>
        </w:rPr>
        <w:t>SM</w:t>
      </w:r>
    </w:p>
    <w:p w:rsidR="00142E6E" w:rsidRDefault="002A28AB" w:rsidP="003E4BD3">
      <w:pPr>
        <w:pStyle w:val="AUTMNormal0"/>
        <w:numPr>
          <w:ilvl w:val="0"/>
          <w:numId w:val="21"/>
        </w:numPr>
      </w:pPr>
      <w:r>
        <w:t>AUTM Business Development Course</w:t>
      </w:r>
      <w:r>
        <w:rPr>
          <w:vertAlign w:val="superscript"/>
        </w:rPr>
        <w:t>SM</w:t>
      </w:r>
    </w:p>
    <w:p w:rsidR="00142E6E" w:rsidRDefault="002A28AB" w:rsidP="003E4BD3">
      <w:pPr>
        <w:pStyle w:val="AUTMNormal0"/>
        <w:numPr>
          <w:ilvl w:val="0"/>
          <w:numId w:val="21"/>
        </w:numPr>
      </w:pPr>
      <w:r>
        <w:t>AUTM Canadian Basic Licensing Course</w:t>
      </w:r>
      <w:r>
        <w:rPr>
          <w:vertAlign w:val="superscript"/>
        </w:rPr>
        <w:t>SM</w:t>
      </w:r>
    </w:p>
    <w:p w:rsidR="00142E6E" w:rsidRDefault="002A28AB" w:rsidP="003E4BD3">
      <w:pPr>
        <w:pStyle w:val="AUTMNormal0"/>
        <w:numPr>
          <w:ilvl w:val="0"/>
          <w:numId w:val="21"/>
        </w:numPr>
      </w:pPr>
      <w:r>
        <w:t>AUTM Compliance Course</w:t>
      </w:r>
      <w:r>
        <w:rPr>
          <w:vertAlign w:val="superscript"/>
        </w:rPr>
        <w:t>SM</w:t>
      </w:r>
    </w:p>
    <w:p w:rsidR="00142E6E" w:rsidRDefault="002A28AB" w:rsidP="003E4BD3">
      <w:pPr>
        <w:pStyle w:val="AUTMNormal0"/>
        <w:numPr>
          <w:ilvl w:val="0"/>
          <w:numId w:val="21"/>
        </w:numPr>
      </w:pPr>
      <w:r>
        <w:t>AUTM Educational Series™</w:t>
      </w:r>
    </w:p>
    <w:p w:rsidR="00142E6E" w:rsidRDefault="002A28AB" w:rsidP="003E4BD3">
      <w:pPr>
        <w:pStyle w:val="AUTMNormal0"/>
        <w:numPr>
          <w:ilvl w:val="0"/>
          <w:numId w:val="21"/>
        </w:numPr>
      </w:pPr>
      <w:r>
        <w:t>AUTM Executive F</w:t>
      </w:r>
      <w:r>
        <w:t>orum</w:t>
      </w:r>
      <w:r>
        <w:rPr>
          <w:vertAlign w:val="superscript"/>
        </w:rPr>
        <w:t>SM</w:t>
      </w:r>
    </w:p>
    <w:p w:rsidR="00142E6E" w:rsidRDefault="002A28AB" w:rsidP="003E4BD3">
      <w:pPr>
        <w:pStyle w:val="AUTMNormal0"/>
        <w:numPr>
          <w:ilvl w:val="0"/>
          <w:numId w:val="21"/>
        </w:numPr>
      </w:pPr>
      <w:r>
        <w:t>AUTM Graduate Course</w:t>
      </w:r>
      <w:r>
        <w:rPr>
          <w:vertAlign w:val="superscript"/>
        </w:rPr>
        <w:t>SM</w:t>
      </w:r>
    </w:p>
    <w:p w:rsidR="00142E6E" w:rsidRDefault="002A28AB" w:rsidP="003E4BD3">
      <w:pPr>
        <w:pStyle w:val="AUTMNormal0"/>
        <w:numPr>
          <w:ilvl w:val="0"/>
          <w:numId w:val="21"/>
        </w:numPr>
      </w:pPr>
      <w:r>
        <w:t>AUTM Journal™</w:t>
      </w:r>
    </w:p>
    <w:p w:rsidR="00142E6E" w:rsidRDefault="002A28AB" w:rsidP="003E4BD3">
      <w:pPr>
        <w:pStyle w:val="AUTMNormal0"/>
        <w:numPr>
          <w:ilvl w:val="0"/>
          <w:numId w:val="21"/>
        </w:numPr>
      </w:pPr>
      <w:r>
        <w:t>AUTM Leadership Forum</w:t>
      </w:r>
      <w:r>
        <w:rPr>
          <w:vertAlign w:val="superscript"/>
        </w:rPr>
        <w:t>SM</w:t>
      </w:r>
    </w:p>
    <w:p w:rsidR="00142E6E" w:rsidRDefault="002A28AB" w:rsidP="003E4BD3">
      <w:pPr>
        <w:pStyle w:val="AUTMNormal0"/>
        <w:numPr>
          <w:ilvl w:val="0"/>
          <w:numId w:val="21"/>
        </w:numPr>
      </w:pPr>
      <w:r>
        <w:t>AUTM Licensing Survey™</w:t>
      </w:r>
    </w:p>
    <w:p w:rsidR="00142E6E" w:rsidRDefault="002A28AB" w:rsidP="003E4BD3">
      <w:pPr>
        <w:pStyle w:val="AUTMNormal0"/>
        <w:numPr>
          <w:ilvl w:val="0"/>
          <w:numId w:val="21"/>
        </w:numPr>
      </w:pPr>
      <w:r>
        <w:t>AUTM Marketing Course</w:t>
      </w:r>
      <w:r>
        <w:rPr>
          <w:vertAlign w:val="superscript"/>
        </w:rPr>
        <w:t>SM</w:t>
      </w:r>
    </w:p>
    <w:p w:rsidR="00142E6E" w:rsidRDefault="002A28AB" w:rsidP="003E4BD3">
      <w:pPr>
        <w:pStyle w:val="AUTMNormal0"/>
        <w:numPr>
          <w:ilvl w:val="0"/>
          <w:numId w:val="21"/>
        </w:numPr>
      </w:pPr>
      <w:r>
        <w:t>AUTM Negotiations Course</w:t>
      </w:r>
      <w:r>
        <w:rPr>
          <w:vertAlign w:val="superscript"/>
        </w:rPr>
        <w:t>SM</w:t>
      </w:r>
    </w:p>
    <w:p w:rsidR="00142E6E" w:rsidRDefault="002A28AB" w:rsidP="003E4BD3">
      <w:pPr>
        <w:pStyle w:val="AUTMNormal0"/>
        <w:numPr>
          <w:ilvl w:val="0"/>
          <w:numId w:val="21"/>
        </w:numPr>
      </w:pPr>
      <w:r>
        <w:t>AUTM Newsbrief™</w:t>
      </w:r>
    </w:p>
    <w:p w:rsidR="00142E6E" w:rsidRDefault="002A28AB" w:rsidP="003E4BD3">
      <w:pPr>
        <w:pStyle w:val="AUTMNormal0"/>
        <w:numPr>
          <w:ilvl w:val="0"/>
          <w:numId w:val="21"/>
        </w:numPr>
      </w:pPr>
      <w:r>
        <w:t>AUTM Newsletter™</w:t>
      </w:r>
    </w:p>
    <w:p w:rsidR="00142E6E" w:rsidRDefault="002A28AB" w:rsidP="003E4BD3">
      <w:pPr>
        <w:pStyle w:val="AUTMNormal0"/>
        <w:numPr>
          <w:ilvl w:val="0"/>
          <w:numId w:val="21"/>
        </w:numPr>
      </w:pPr>
      <w:r>
        <w:t>AUTM Partnering Forums</w:t>
      </w:r>
      <w:r>
        <w:rPr>
          <w:vertAlign w:val="superscript"/>
        </w:rPr>
        <w:t>SM</w:t>
      </w:r>
    </w:p>
    <w:p w:rsidR="00142E6E" w:rsidRDefault="002A28AB" w:rsidP="003E4BD3">
      <w:pPr>
        <w:pStyle w:val="AUTMNormal0"/>
        <w:numPr>
          <w:ilvl w:val="0"/>
          <w:numId w:val="21"/>
        </w:numPr>
      </w:pPr>
      <w:r>
        <w:t>AUTM Small Office Technology Transfer Office Course</w:t>
      </w:r>
      <w:r>
        <w:rPr>
          <w:vertAlign w:val="superscript"/>
        </w:rPr>
        <w:t>SM</w:t>
      </w:r>
    </w:p>
    <w:p w:rsidR="00142E6E" w:rsidRDefault="002A28AB" w:rsidP="003E4BD3">
      <w:pPr>
        <w:pStyle w:val="AUTMNormal0"/>
        <w:numPr>
          <w:ilvl w:val="0"/>
          <w:numId w:val="21"/>
        </w:numPr>
      </w:pPr>
      <w:r>
        <w:t>AUTM Software Course</w:t>
      </w:r>
      <w:r>
        <w:rPr>
          <w:vertAlign w:val="superscript"/>
        </w:rPr>
        <w:t>SM</w:t>
      </w:r>
    </w:p>
    <w:p w:rsidR="00142E6E" w:rsidRDefault="002A28AB" w:rsidP="003E4BD3">
      <w:pPr>
        <w:pStyle w:val="AUTMNormal0"/>
        <w:numPr>
          <w:ilvl w:val="0"/>
          <w:numId w:val="21"/>
        </w:numPr>
      </w:pPr>
      <w:r>
        <w:t>AUTM Software, Multimedia and Digital Media Course</w:t>
      </w:r>
      <w:r>
        <w:rPr>
          <w:vertAlign w:val="superscript"/>
        </w:rPr>
        <w:t>SM</w:t>
      </w:r>
    </w:p>
    <w:p w:rsidR="00142E6E" w:rsidRDefault="002A28AB" w:rsidP="003E4BD3">
      <w:pPr>
        <w:pStyle w:val="AUTMNormal0"/>
        <w:numPr>
          <w:ilvl w:val="0"/>
          <w:numId w:val="21"/>
        </w:numPr>
      </w:pPr>
      <w:r>
        <w:t>AUTM Start-up Business Development Course</w:t>
      </w:r>
      <w:r>
        <w:rPr>
          <w:vertAlign w:val="superscript"/>
        </w:rPr>
        <w:t>SM</w:t>
      </w:r>
    </w:p>
    <w:p w:rsidR="00142E6E" w:rsidRDefault="002A28AB" w:rsidP="003E4BD3">
      <w:pPr>
        <w:pStyle w:val="AUTMNormal0"/>
        <w:numPr>
          <w:ilvl w:val="0"/>
          <w:numId w:val="21"/>
        </w:numPr>
      </w:pPr>
      <w:r>
        <w:t>AUTM SUBD Course</w:t>
      </w:r>
      <w:r>
        <w:rPr>
          <w:vertAlign w:val="superscript"/>
        </w:rPr>
        <w:t>SM</w:t>
      </w:r>
    </w:p>
    <w:p w:rsidR="00142E6E" w:rsidRDefault="002A28AB" w:rsidP="003E4BD3">
      <w:pPr>
        <w:pStyle w:val="AUTMNormal0"/>
        <w:numPr>
          <w:ilvl w:val="0"/>
          <w:numId w:val="21"/>
        </w:numPr>
      </w:pPr>
      <w:r>
        <w:t>AUTM Technology Operations and Organization Licensing Skills Course</w:t>
      </w:r>
      <w:r>
        <w:rPr>
          <w:vertAlign w:val="superscript"/>
        </w:rPr>
        <w:t>SM</w:t>
      </w:r>
    </w:p>
    <w:p w:rsidR="00142E6E" w:rsidRDefault="002A28AB" w:rsidP="003E4BD3">
      <w:pPr>
        <w:pStyle w:val="AUTMNormal0"/>
        <w:numPr>
          <w:ilvl w:val="0"/>
          <w:numId w:val="21"/>
        </w:numPr>
      </w:pPr>
      <w:r>
        <w:t>AUTM Technology Transfer Practice Manual™</w:t>
      </w:r>
    </w:p>
    <w:p w:rsidR="00142E6E" w:rsidRDefault="002A28AB" w:rsidP="003E4BD3">
      <w:pPr>
        <w:pStyle w:val="AUTMNormal0"/>
        <w:numPr>
          <w:ilvl w:val="0"/>
          <w:numId w:val="21"/>
        </w:numPr>
      </w:pPr>
      <w:r>
        <w:t xml:space="preserve">AUTM </w:t>
      </w:r>
      <w:r>
        <w:t>TOOLS Course</w:t>
      </w:r>
      <w:r>
        <w:rPr>
          <w:vertAlign w:val="superscript"/>
        </w:rPr>
        <w:t>SM</w:t>
      </w:r>
    </w:p>
    <w:p w:rsidR="00142E6E" w:rsidRDefault="002A28AB" w:rsidP="003E4BD3">
      <w:pPr>
        <w:pStyle w:val="AUTMNormal0"/>
        <w:numPr>
          <w:ilvl w:val="0"/>
          <w:numId w:val="21"/>
        </w:numPr>
      </w:pPr>
      <w:r>
        <w:t>AUTM TTP Manual™</w:t>
      </w:r>
    </w:p>
    <w:p w:rsidR="00142E6E" w:rsidRDefault="002A28AB" w:rsidP="003E4BD3">
      <w:pPr>
        <w:pStyle w:val="AUTMNormal0"/>
        <w:numPr>
          <w:ilvl w:val="0"/>
          <w:numId w:val="21"/>
        </w:numPr>
      </w:pPr>
      <w:r>
        <w:t>AUTM Update™</w:t>
      </w:r>
    </w:p>
    <w:p w:rsidR="00142E6E" w:rsidRDefault="002A28AB" w:rsidP="003E4BD3">
      <w:pPr>
        <w:pStyle w:val="AUTMNormal0"/>
        <w:numPr>
          <w:ilvl w:val="0"/>
          <w:numId w:val="21"/>
        </w:numPr>
      </w:pPr>
      <w:r>
        <w:t>Howard Bremer Scholarship</w:t>
      </w:r>
      <w:r>
        <w:rPr>
          <w:vertAlign w:val="superscript"/>
        </w:rPr>
        <w:t>SM</w:t>
      </w:r>
    </w:p>
    <w:p w:rsidR="00142E6E" w:rsidRDefault="002A28AB" w:rsidP="003E4BD3">
      <w:pPr>
        <w:pStyle w:val="AUTMNormal0"/>
      </w:pPr>
    </w:p>
    <w:p w:rsidR="00142E6E" w:rsidRDefault="002A28AB" w:rsidP="003E4BD3">
      <w:pPr>
        <w:pStyle w:val="AUTMNormal0"/>
      </w:pPr>
      <w:r>
        <w:t>OR</w:t>
      </w:r>
      <w:r>
        <w:tab/>
      </w:r>
    </w:p>
    <w:p w:rsidR="00142E6E" w:rsidRDefault="002A28AB" w:rsidP="003E4BD3">
      <w:pPr>
        <w:pStyle w:val="AUTMNormal0"/>
      </w:pPr>
      <w:r>
        <w:t>Use an asterisk (*) or similar symbol to direct the consumer to a footnote indicating that the mark(s) is/are owned by AUTM. When completing the footnote, indicate the asterisk a</w:t>
      </w:r>
      <w:r>
        <w:t>nd then use the appropriate notice:</w:t>
      </w:r>
    </w:p>
    <w:p w:rsidR="00142E6E" w:rsidRDefault="002A28AB" w:rsidP="003E4BD3">
      <w:pPr>
        <w:pStyle w:val="AUTMNormal0"/>
      </w:pPr>
    </w:p>
    <w:p w:rsidR="00142E6E" w:rsidRDefault="002A28AB" w:rsidP="003E4BD3">
      <w:pPr>
        <w:pStyle w:val="AUTMNormal0"/>
        <w:numPr>
          <w:ilvl w:val="0"/>
          <w:numId w:val="22"/>
        </w:numPr>
      </w:pPr>
      <w:r>
        <w:rPr>
          <w:noProof/>
        </w:rPr>
        <w:drawing>
          <wp:inline distT="0" distB="0" distL="0" distR="0">
            <wp:extent cx="5715000" cy="4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95379"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440055"/>
                    </a:xfrm>
                    <a:prstGeom prst="rect">
                      <a:avLst/>
                    </a:prstGeom>
                    <a:noFill/>
                    <a:ln>
                      <a:noFill/>
                    </a:ln>
                  </pic:spPr>
                </pic:pic>
              </a:graphicData>
            </a:graphic>
          </wp:inline>
        </w:drawing>
      </w:r>
    </w:p>
    <w:p w:rsidR="00142E6E" w:rsidRDefault="002A28AB" w:rsidP="003E4BD3">
      <w:pPr>
        <w:pStyle w:val="AUTMNormal0"/>
      </w:pPr>
    </w:p>
    <w:p w:rsidR="00142E6E" w:rsidRDefault="002A28AB" w:rsidP="003E4BD3">
      <w:pPr>
        <w:pStyle w:val="AUTMNormal0"/>
        <w:numPr>
          <w:ilvl w:val="0"/>
          <w:numId w:val="22"/>
        </w:numPr>
      </w:pPr>
      <w:r>
        <w:t>AUTM Journal™, AUTM TTP Manual™ (or whichever unregistered products or services are identified in the piece) are trade and service marks of the Association of University Technology Managers.</w:t>
      </w:r>
    </w:p>
    <w:p w:rsidR="00142E6E" w:rsidRDefault="002A28AB" w:rsidP="003E4BD3">
      <w:pPr>
        <w:pStyle w:val="AUTMNormal0"/>
      </w:pPr>
    </w:p>
    <w:p w:rsidR="003E4BD3" w:rsidRDefault="002A28AB" w:rsidP="003E4BD3">
      <w:pPr>
        <w:pStyle w:val="AUTMNormal0"/>
      </w:pPr>
    </w:p>
    <w:p w:rsidR="00142E6E" w:rsidRDefault="002A28AB" w:rsidP="003E4BD3">
      <w:pPr>
        <w:pStyle w:val="AUTMNormal0"/>
        <w:rPr>
          <w:i/>
        </w:rPr>
      </w:pPr>
      <w:r>
        <w:rPr>
          <w:i/>
        </w:rPr>
        <w:t>*Registration of the AU</w:t>
      </w:r>
      <w:r>
        <w:rPr>
          <w:i/>
        </w:rPr>
        <w:t>TM logo is valid through December 21, 2020.</w:t>
      </w:r>
    </w:p>
    <w:p w:rsidR="00142E6E" w:rsidRDefault="002A28AB" w:rsidP="003E4BD3">
      <w:pPr>
        <w:pStyle w:val="AUTMNormal0"/>
        <w:rPr>
          <w:i/>
        </w:rPr>
      </w:pPr>
      <w:r>
        <w:rPr>
          <w:i/>
        </w:rPr>
        <w:t>*AUTM’s tagline “Advancing Discoveries for a Better World” is valid through Feb. 2, 2020.</w:t>
      </w:r>
    </w:p>
    <w:p w:rsidR="00142E6E" w:rsidRDefault="002A28AB" w:rsidP="003E4BD3">
      <w:pPr>
        <w:pStyle w:val="AUTMNormal0"/>
      </w:pPr>
    </w:p>
    <w:p w:rsidR="00142E6E" w:rsidRDefault="002A28AB" w:rsidP="003E4BD3">
      <w:pPr>
        <w:pStyle w:val="AUTMNormal0"/>
        <w:rPr>
          <w:b/>
        </w:rPr>
      </w:pPr>
      <w:r>
        <w:rPr>
          <w:b/>
        </w:rPr>
        <w:t>Compliance</w:t>
      </w:r>
    </w:p>
    <w:p w:rsidR="00142E6E" w:rsidRDefault="002A28AB" w:rsidP="003E4BD3">
      <w:pPr>
        <w:pStyle w:val="AUTMNormal0"/>
      </w:pPr>
      <w:r>
        <w:t>AUTM reserves the right to occasionally request samples of name, acronym and logo use from</w:t>
      </w:r>
      <w:r>
        <w:t xml:space="preserve"> </w:t>
      </w:r>
      <w:r>
        <w:t>which AUTM official</w:t>
      </w:r>
      <w:r>
        <w:t>s may determine compliance with AUTM Trademark Policy. AUTM also has the right to modify or suspend its Trademark Policy and withdraw any permission granted under this agreement to use the AUTM name, acronym and logo. AUTM maintains the right to take actio</w:t>
      </w:r>
      <w:r>
        <w:t>n against any misuse or unfair, misleading, diluting or infringing use of AUTM’s name, acronym or logo.</w:t>
      </w:r>
    </w:p>
    <w:p w:rsidR="00142E6E" w:rsidRDefault="002A28AB" w:rsidP="003E4BD3">
      <w:pPr>
        <w:pStyle w:val="AUTMNormal0"/>
      </w:pPr>
      <w:r>
        <w:t>Any questions concerning use of the logo or the terms and conditions of the AUTM Trademark</w:t>
      </w:r>
      <w:r>
        <w:t xml:space="preserve"> </w:t>
      </w:r>
      <w:r>
        <w:t>Policy should be directed to the AUTM Administrative Director</w:t>
      </w:r>
      <w:r>
        <w:t>.</w:t>
      </w:r>
    </w:p>
    <w:p w:rsidR="003E4BD3" w:rsidRDefault="002A28AB" w:rsidP="003E4BD3">
      <w:pPr>
        <w:pStyle w:val="AUTMNormal0"/>
      </w:pPr>
    </w:p>
    <w:p w:rsidR="00142E6E" w:rsidRDefault="002A28AB" w:rsidP="003E4BD3">
      <w:pPr>
        <w:pStyle w:val="AUTMNormal0"/>
      </w:pPr>
    </w:p>
    <w:p w:rsidR="00142E6E" w:rsidRDefault="002A28AB" w:rsidP="003E4BD3">
      <w:pPr>
        <w:pStyle w:val="AUTMNormal0"/>
        <w:rPr>
          <w:i/>
        </w:rPr>
      </w:pPr>
      <w:r>
        <w:rPr>
          <w:i/>
        </w:rPr>
        <w:t>If you are an AUTM member or consumer of a product that contains the "AUTM" name, logo or trademark, and you believe it is not an official product of AUTM or not in compliance with this policy, please bring it to our attention by contacting the AUTM Co</w:t>
      </w:r>
      <w:r>
        <w:rPr>
          <w:i/>
        </w:rPr>
        <w:t>mmunications Director at pstark@autm.net, or call +1-847-686-2250.</w:t>
      </w:r>
    </w:p>
    <w:p w:rsidR="00727391" w:rsidRPr="00727391" w:rsidRDefault="002A28AB" w:rsidP="003E4BD3">
      <w:pPr>
        <w:pStyle w:val="AUTMNormal0"/>
        <w:rPr>
          <w:i/>
        </w:rPr>
      </w:pPr>
    </w:p>
    <w:sectPr w:rsidR="00727391" w:rsidRPr="007273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28AB">
      <w:r>
        <w:separator/>
      </w:r>
    </w:p>
  </w:endnote>
  <w:endnote w:type="continuationSeparator" w:id="0">
    <w:p w:rsidR="00000000" w:rsidRDefault="002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D3" w:rsidRDefault="002A2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5518881"/>
      <w:docPartObj>
        <w:docPartGallery w:val="Page Numbers (Bottom of Page)"/>
        <w:docPartUnique/>
      </w:docPartObj>
    </w:sdtPr>
    <w:sdtEndPr/>
    <w:sdtContent>
      <w:sdt>
        <w:sdtPr>
          <w:rPr>
            <w:sz w:val="16"/>
            <w:szCs w:val="16"/>
          </w:rPr>
          <w:id w:val="1117636796"/>
          <w:docPartObj>
            <w:docPartGallery w:val="Page Numbers (Top of Page)"/>
            <w:docPartUnique/>
          </w:docPartObj>
        </w:sdtPr>
        <w:sdtEndPr/>
        <w:sdtContent>
          <w:p w:rsidR="00CA43A7" w:rsidRPr="00441654" w:rsidRDefault="002A28AB" w:rsidP="00441654">
            <w:pPr>
              <w:pStyle w:val="AUTMHeader20"/>
              <w:tabs>
                <w:tab w:val="clear" w:pos="8640"/>
                <w:tab w:val="right" w:pos="8910"/>
              </w:tabs>
              <w:rPr>
                <w:sz w:val="16"/>
                <w:szCs w:val="16"/>
              </w:rPr>
            </w:pPr>
            <w:r w:rsidRPr="00441654">
              <w:rPr>
                <w:sz w:val="16"/>
                <w:szCs w:val="16"/>
              </w:rPr>
              <w:t xml:space="preserve">Printed copies are </w:t>
            </w:r>
            <w:r w:rsidRPr="00441654">
              <w:rPr>
                <w:sz w:val="16"/>
                <w:szCs w:val="16"/>
              </w:rPr>
              <w:t>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Pr>
                <w:i w:val="0"/>
                <w:noProof/>
                <w:color w:val="auto"/>
                <w:sz w:val="16"/>
                <w:szCs w:val="16"/>
              </w:rPr>
              <w:t>5</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Pr>
                <w:i w:val="0"/>
                <w:noProof/>
                <w:color w:val="auto"/>
                <w:sz w:val="16"/>
                <w:szCs w:val="16"/>
              </w:rPr>
              <w:t>5</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D3" w:rsidRDefault="002A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28AB">
      <w:r>
        <w:separator/>
      </w:r>
    </w:p>
  </w:footnote>
  <w:footnote w:type="continuationSeparator" w:id="0">
    <w:p w:rsidR="00000000" w:rsidRDefault="002A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D3" w:rsidRDefault="002A2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2A28AB" w:rsidP="00441654">
    <w:pPr>
      <w:pStyle w:val="AUTMHeader1"/>
    </w:pPr>
    <w:r>
      <w:rPr>
        <w:noProof/>
      </w:rPr>
      <w:drawing>
        <wp:anchor distT="0" distB="0" distL="114300" distR="114300" simplePos="0" relativeHeight="251667456"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1492475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9752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3E4BD3">
      <w:t>Trademark</w:t>
    </w:r>
  </w:p>
  <w:p w:rsidR="00441654" w:rsidRDefault="002A28AB" w:rsidP="00441654">
    <w:pPr>
      <w:pStyle w:val="AUTMHeader2"/>
    </w:pPr>
    <w:r>
      <w:t xml:space="preserve">Initially approved by the AUTM Board of Directors on </w:t>
    </w:r>
    <w:r w:rsidRPr="003E4BD3">
      <w:t>December 9, 2002</w:t>
    </w:r>
  </w:p>
  <w:p w:rsidR="00441654" w:rsidRDefault="002A28AB" w:rsidP="00441654">
    <w:pPr>
      <w:pStyle w:val="AUTMHeader2"/>
    </w:pPr>
    <w:r>
      <w:rPr>
        <w:noProof/>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CEAA80" id="Straight Connector 16"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strokecolor="#f47e27" strokeweight="4.5pt">
              <v:stroke joinstyle="miter"/>
              <w10:wrap anchorx="page"/>
            </v:line>
          </w:pict>
        </mc:Fallback>
      </mc:AlternateContent>
    </w:r>
  </w:p>
  <w:p w:rsidR="00441654" w:rsidRPr="002C6A2F" w:rsidRDefault="002A28AB"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D3" w:rsidRDefault="002A2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0B5"/>
    <w:multiLevelType w:val="hybridMultilevel"/>
    <w:tmpl w:val="64CC759E"/>
    <w:lvl w:ilvl="0" w:tplc="B114FCDE">
      <w:start w:val="1"/>
      <w:numFmt w:val="bullet"/>
      <w:lvlText w:val=""/>
      <w:lvlJc w:val="left"/>
      <w:pPr>
        <w:ind w:left="360" w:hanging="360"/>
      </w:pPr>
      <w:rPr>
        <w:rFonts w:ascii="Symbol" w:hAnsi="Symbol" w:hint="default"/>
      </w:rPr>
    </w:lvl>
    <w:lvl w:ilvl="1" w:tplc="5F4C5BA8" w:tentative="1">
      <w:start w:val="1"/>
      <w:numFmt w:val="bullet"/>
      <w:lvlText w:val="o"/>
      <w:lvlJc w:val="left"/>
      <w:pPr>
        <w:ind w:left="1080" w:hanging="360"/>
      </w:pPr>
      <w:rPr>
        <w:rFonts w:ascii="Courier New" w:hAnsi="Courier New" w:cs="Courier New" w:hint="default"/>
      </w:rPr>
    </w:lvl>
    <w:lvl w:ilvl="2" w:tplc="C9A8A57A" w:tentative="1">
      <w:start w:val="1"/>
      <w:numFmt w:val="bullet"/>
      <w:lvlText w:val=""/>
      <w:lvlJc w:val="left"/>
      <w:pPr>
        <w:ind w:left="1800" w:hanging="360"/>
      </w:pPr>
      <w:rPr>
        <w:rFonts w:ascii="Wingdings" w:hAnsi="Wingdings" w:hint="default"/>
      </w:rPr>
    </w:lvl>
    <w:lvl w:ilvl="3" w:tplc="BE9C14EE" w:tentative="1">
      <w:start w:val="1"/>
      <w:numFmt w:val="bullet"/>
      <w:lvlText w:val=""/>
      <w:lvlJc w:val="left"/>
      <w:pPr>
        <w:ind w:left="2520" w:hanging="360"/>
      </w:pPr>
      <w:rPr>
        <w:rFonts w:ascii="Symbol" w:hAnsi="Symbol" w:hint="default"/>
      </w:rPr>
    </w:lvl>
    <w:lvl w:ilvl="4" w:tplc="2BF496BA" w:tentative="1">
      <w:start w:val="1"/>
      <w:numFmt w:val="bullet"/>
      <w:lvlText w:val="o"/>
      <w:lvlJc w:val="left"/>
      <w:pPr>
        <w:ind w:left="3240" w:hanging="360"/>
      </w:pPr>
      <w:rPr>
        <w:rFonts w:ascii="Courier New" w:hAnsi="Courier New" w:cs="Courier New" w:hint="default"/>
      </w:rPr>
    </w:lvl>
    <w:lvl w:ilvl="5" w:tplc="FACCEAF0" w:tentative="1">
      <w:start w:val="1"/>
      <w:numFmt w:val="bullet"/>
      <w:lvlText w:val=""/>
      <w:lvlJc w:val="left"/>
      <w:pPr>
        <w:ind w:left="3960" w:hanging="360"/>
      </w:pPr>
      <w:rPr>
        <w:rFonts w:ascii="Wingdings" w:hAnsi="Wingdings" w:hint="default"/>
      </w:rPr>
    </w:lvl>
    <w:lvl w:ilvl="6" w:tplc="7E96A622" w:tentative="1">
      <w:start w:val="1"/>
      <w:numFmt w:val="bullet"/>
      <w:lvlText w:val=""/>
      <w:lvlJc w:val="left"/>
      <w:pPr>
        <w:ind w:left="4680" w:hanging="360"/>
      </w:pPr>
      <w:rPr>
        <w:rFonts w:ascii="Symbol" w:hAnsi="Symbol" w:hint="default"/>
      </w:rPr>
    </w:lvl>
    <w:lvl w:ilvl="7" w:tplc="D17ACA6E" w:tentative="1">
      <w:start w:val="1"/>
      <w:numFmt w:val="bullet"/>
      <w:lvlText w:val="o"/>
      <w:lvlJc w:val="left"/>
      <w:pPr>
        <w:ind w:left="5400" w:hanging="360"/>
      </w:pPr>
      <w:rPr>
        <w:rFonts w:ascii="Courier New" w:hAnsi="Courier New" w:cs="Courier New" w:hint="default"/>
      </w:rPr>
    </w:lvl>
    <w:lvl w:ilvl="8" w:tplc="7584BF9C" w:tentative="1">
      <w:start w:val="1"/>
      <w:numFmt w:val="bullet"/>
      <w:lvlText w:val=""/>
      <w:lvlJc w:val="left"/>
      <w:pPr>
        <w:ind w:left="6120" w:hanging="360"/>
      </w:pPr>
      <w:rPr>
        <w:rFonts w:ascii="Wingdings" w:hAnsi="Wingdings" w:hint="default"/>
      </w:rPr>
    </w:lvl>
  </w:abstractNum>
  <w:abstractNum w:abstractNumId="1" w15:restartNumberingAfterBreak="0">
    <w:nsid w:val="06A23757"/>
    <w:multiLevelType w:val="hybridMultilevel"/>
    <w:tmpl w:val="6A3612C6"/>
    <w:lvl w:ilvl="0" w:tplc="45F2C9D0">
      <w:start w:val="1"/>
      <w:numFmt w:val="bullet"/>
      <w:lvlText w:val=""/>
      <w:lvlJc w:val="left"/>
      <w:pPr>
        <w:ind w:left="720" w:hanging="360"/>
      </w:pPr>
      <w:rPr>
        <w:rFonts w:ascii="Symbol" w:hAnsi="Symbol" w:hint="default"/>
      </w:rPr>
    </w:lvl>
    <w:lvl w:ilvl="1" w:tplc="BA7CDDC8" w:tentative="1">
      <w:start w:val="1"/>
      <w:numFmt w:val="bullet"/>
      <w:lvlText w:val="o"/>
      <w:lvlJc w:val="left"/>
      <w:pPr>
        <w:ind w:left="1440" w:hanging="360"/>
      </w:pPr>
      <w:rPr>
        <w:rFonts w:ascii="Courier New" w:hAnsi="Courier New" w:cs="Courier New" w:hint="default"/>
      </w:rPr>
    </w:lvl>
    <w:lvl w:ilvl="2" w:tplc="F59872DC" w:tentative="1">
      <w:start w:val="1"/>
      <w:numFmt w:val="bullet"/>
      <w:lvlText w:val=""/>
      <w:lvlJc w:val="left"/>
      <w:pPr>
        <w:ind w:left="2160" w:hanging="360"/>
      </w:pPr>
      <w:rPr>
        <w:rFonts w:ascii="Wingdings" w:hAnsi="Wingdings" w:hint="default"/>
      </w:rPr>
    </w:lvl>
    <w:lvl w:ilvl="3" w:tplc="F8A6B5FC" w:tentative="1">
      <w:start w:val="1"/>
      <w:numFmt w:val="bullet"/>
      <w:lvlText w:val=""/>
      <w:lvlJc w:val="left"/>
      <w:pPr>
        <w:ind w:left="2880" w:hanging="360"/>
      </w:pPr>
      <w:rPr>
        <w:rFonts w:ascii="Symbol" w:hAnsi="Symbol" w:hint="default"/>
      </w:rPr>
    </w:lvl>
    <w:lvl w:ilvl="4" w:tplc="03C01FFE" w:tentative="1">
      <w:start w:val="1"/>
      <w:numFmt w:val="bullet"/>
      <w:lvlText w:val="o"/>
      <w:lvlJc w:val="left"/>
      <w:pPr>
        <w:ind w:left="3600" w:hanging="360"/>
      </w:pPr>
      <w:rPr>
        <w:rFonts w:ascii="Courier New" w:hAnsi="Courier New" w:cs="Courier New" w:hint="default"/>
      </w:rPr>
    </w:lvl>
    <w:lvl w:ilvl="5" w:tplc="971C8102" w:tentative="1">
      <w:start w:val="1"/>
      <w:numFmt w:val="bullet"/>
      <w:lvlText w:val=""/>
      <w:lvlJc w:val="left"/>
      <w:pPr>
        <w:ind w:left="4320" w:hanging="360"/>
      </w:pPr>
      <w:rPr>
        <w:rFonts w:ascii="Wingdings" w:hAnsi="Wingdings" w:hint="default"/>
      </w:rPr>
    </w:lvl>
    <w:lvl w:ilvl="6" w:tplc="9A72AEFC" w:tentative="1">
      <w:start w:val="1"/>
      <w:numFmt w:val="bullet"/>
      <w:lvlText w:val=""/>
      <w:lvlJc w:val="left"/>
      <w:pPr>
        <w:ind w:left="5040" w:hanging="360"/>
      </w:pPr>
      <w:rPr>
        <w:rFonts w:ascii="Symbol" w:hAnsi="Symbol" w:hint="default"/>
      </w:rPr>
    </w:lvl>
    <w:lvl w:ilvl="7" w:tplc="A5F8B862" w:tentative="1">
      <w:start w:val="1"/>
      <w:numFmt w:val="bullet"/>
      <w:lvlText w:val="o"/>
      <w:lvlJc w:val="left"/>
      <w:pPr>
        <w:ind w:left="5760" w:hanging="360"/>
      </w:pPr>
      <w:rPr>
        <w:rFonts w:ascii="Courier New" w:hAnsi="Courier New" w:cs="Courier New" w:hint="default"/>
      </w:rPr>
    </w:lvl>
    <w:lvl w:ilvl="8" w:tplc="2E48E6E8" w:tentative="1">
      <w:start w:val="1"/>
      <w:numFmt w:val="bullet"/>
      <w:lvlText w:val=""/>
      <w:lvlJc w:val="left"/>
      <w:pPr>
        <w:ind w:left="6480" w:hanging="360"/>
      </w:pPr>
      <w:rPr>
        <w:rFonts w:ascii="Wingdings" w:hAnsi="Wingdings" w:hint="default"/>
      </w:rPr>
    </w:lvl>
  </w:abstractNum>
  <w:abstractNum w:abstractNumId="2" w15:restartNumberingAfterBreak="0">
    <w:nsid w:val="09F536A4"/>
    <w:multiLevelType w:val="hybridMultilevel"/>
    <w:tmpl w:val="C50CDE9C"/>
    <w:lvl w:ilvl="0" w:tplc="EDFEE2B6">
      <w:start w:val="1"/>
      <w:numFmt w:val="bullet"/>
      <w:lvlText w:val=""/>
      <w:lvlJc w:val="left"/>
      <w:pPr>
        <w:ind w:left="720" w:hanging="360"/>
      </w:pPr>
      <w:rPr>
        <w:rFonts w:ascii="Symbol" w:hAnsi="Symbol" w:hint="default"/>
      </w:rPr>
    </w:lvl>
    <w:lvl w:ilvl="1" w:tplc="EF14578E" w:tentative="1">
      <w:start w:val="1"/>
      <w:numFmt w:val="bullet"/>
      <w:lvlText w:val="o"/>
      <w:lvlJc w:val="left"/>
      <w:pPr>
        <w:ind w:left="1440" w:hanging="360"/>
      </w:pPr>
      <w:rPr>
        <w:rFonts w:ascii="Courier New" w:hAnsi="Courier New" w:cs="Courier New" w:hint="default"/>
      </w:rPr>
    </w:lvl>
    <w:lvl w:ilvl="2" w:tplc="34620732" w:tentative="1">
      <w:start w:val="1"/>
      <w:numFmt w:val="bullet"/>
      <w:lvlText w:val=""/>
      <w:lvlJc w:val="left"/>
      <w:pPr>
        <w:ind w:left="2160" w:hanging="360"/>
      </w:pPr>
      <w:rPr>
        <w:rFonts w:ascii="Wingdings" w:hAnsi="Wingdings" w:hint="default"/>
      </w:rPr>
    </w:lvl>
    <w:lvl w:ilvl="3" w:tplc="6B760BA8" w:tentative="1">
      <w:start w:val="1"/>
      <w:numFmt w:val="bullet"/>
      <w:lvlText w:val=""/>
      <w:lvlJc w:val="left"/>
      <w:pPr>
        <w:ind w:left="2880" w:hanging="360"/>
      </w:pPr>
      <w:rPr>
        <w:rFonts w:ascii="Symbol" w:hAnsi="Symbol" w:hint="default"/>
      </w:rPr>
    </w:lvl>
    <w:lvl w:ilvl="4" w:tplc="9F18D596" w:tentative="1">
      <w:start w:val="1"/>
      <w:numFmt w:val="bullet"/>
      <w:lvlText w:val="o"/>
      <w:lvlJc w:val="left"/>
      <w:pPr>
        <w:ind w:left="3600" w:hanging="360"/>
      </w:pPr>
      <w:rPr>
        <w:rFonts w:ascii="Courier New" w:hAnsi="Courier New" w:cs="Courier New" w:hint="default"/>
      </w:rPr>
    </w:lvl>
    <w:lvl w:ilvl="5" w:tplc="8FF04F42" w:tentative="1">
      <w:start w:val="1"/>
      <w:numFmt w:val="bullet"/>
      <w:lvlText w:val=""/>
      <w:lvlJc w:val="left"/>
      <w:pPr>
        <w:ind w:left="4320" w:hanging="360"/>
      </w:pPr>
      <w:rPr>
        <w:rFonts w:ascii="Wingdings" w:hAnsi="Wingdings" w:hint="default"/>
      </w:rPr>
    </w:lvl>
    <w:lvl w:ilvl="6" w:tplc="1A941DA4" w:tentative="1">
      <w:start w:val="1"/>
      <w:numFmt w:val="bullet"/>
      <w:lvlText w:val=""/>
      <w:lvlJc w:val="left"/>
      <w:pPr>
        <w:ind w:left="5040" w:hanging="360"/>
      </w:pPr>
      <w:rPr>
        <w:rFonts w:ascii="Symbol" w:hAnsi="Symbol" w:hint="default"/>
      </w:rPr>
    </w:lvl>
    <w:lvl w:ilvl="7" w:tplc="7904ED52" w:tentative="1">
      <w:start w:val="1"/>
      <w:numFmt w:val="bullet"/>
      <w:lvlText w:val="o"/>
      <w:lvlJc w:val="left"/>
      <w:pPr>
        <w:ind w:left="5760" w:hanging="360"/>
      </w:pPr>
      <w:rPr>
        <w:rFonts w:ascii="Courier New" w:hAnsi="Courier New" w:cs="Courier New" w:hint="default"/>
      </w:rPr>
    </w:lvl>
    <w:lvl w:ilvl="8" w:tplc="015C712C" w:tentative="1">
      <w:start w:val="1"/>
      <w:numFmt w:val="bullet"/>
      <w:lvlText w:val=""/>
      <w:lvlJc w:val="left"/>
      <w:pPr>
        <w:ind w:left="6480" w:hanging="360"/>
      </w:pPr>
      <w:rPr>
        <w:rFonts w:ascii="Wingdings" w:hAnsi="Wingdings" w:hint="default"/>
      </w:rPr>
    </w:lvl>
  </w:abstractNum>
  <w:abstractNum w:abstractNumId="3" w15:restartNumberingAfterBreak="0">
    <w:nsid w:val="12C1196F"/>
    <w:multiLevelType w:val="hybridMultilevel"/>
    <w:tmpl w:val="E33CEFF2"/>
    <w:lvl w:ilvl="0" w:tplc="10DE82A8">
      <w:start w:val="1"/>
      <w:numFmt w:val="bullet"/>
      <w:lvlText w:val=""/>
      <w:lvlJc w:val="left"/>
      <w:pPr>
        <w:tabs>
          <w:tab w:val="num" w:pos="720"/>
        </w:tabs>
        <w:ind w:left="720" w:hanging="360"/>
      </w:pPr>
      <w:rPr>
        <w:rFonts w:ascii="Symbol" w:hAnsi="Symbol" w:hint="default"/>
      </w:rPr>
    </w:lvl>
    <w:lvl w:ilvl="1" w:tplc="FED852CE">
      <w:start w:val="1"/>
      <w:numFmt w:val="bullet"/>
      <w:lvlText w:val="o"/>
      <w:lvlJc w:val="left"/>
      <w:pPr>
        <w:tabs>
          <w:tab w:val="num" w:pos="1440"/>
        </w:tabs>
        <w:ind w:left="1440" w:hanging="360"/>
      </w:pPr>
      <w:rPr>
        <w:rFonts w:ascii="Courier New" w:hAnsi="Courier New" w:cs="Times New Roman" w:hint="default"/>
      </w:rPr>
    </w:lvl>
    <w:lvl w:ilvl="2" w:tplc="FC7224BE">
      <w:start w:val="1"/>
      <w:numFmt w:val="bullet"/>
      <w:lvlText w:val=""/>
      <w:lvlJc w:val="left"/>
      <w:pPr>
        <w:tabs>
          <w:tab w:val="num" w:pos="2160"/>
        </w:tabs>
        <w:ind w:left="2160" w:hanging="360"/>
      </w:pPr>
      <w:rPr>
        <w:rFonts w:ascii="Wingdings" w:hAnsi="Wingdings" w:hint="default"/>
      </w:rPr>
    </w:lvl>
    <w:lvl w:ilvl="3" w:tplc="FFD2BD80">
      <w:start w:val="1"/>
      <w:numFmt w:val="bullet"/>
      <w:lvlText w:val=""/>
      <w:lvlJc w:val="left"/>
      <w:pPr>
        <w:tabs>
          <w:tab w:val="num" w:pos="2880"/>
        </w:tabs>
        <w:ind w:left="2880" w:hanging="360"/>
      </w:pPr>
      <w:rPr>
        <w:rFonts w:ascii="Symbol" w:hAnsi="Symbol" w:hint="default"/>
      </w:rPr>
    </w:lvl>
    <w:lvl w:ilvl="4" w:tplc="7AC8CA56">
      <w:start w:val="1"/>
      <w:numFmt w:val="bullet"/>
      <w:lvlText w:val="o"/>
      <w:lvlJc w:val="left"/>
      <w:pPr>
        <w:tabs>
          <w:tab w:val="num" w:pos="3600"/>
        </w:tabs>
        <w:ind w:left="3600" w:hanging="360"/>
      </w:pPr>
      <w:rPr>
        <w:rFonts w:ascii="Courier New" w:hAnsi="Courier New" w:cs="Times New Roman" w:hint="default"/>
      </w:rPr>
    </w:lvl>
    <w:lvl w:ilvl="5" w:tplc="D554B6E8">
      <w:start w:val="1"/>
      <w:numFmt w:val="bullet"/>
      <w:lvlText w:val=""/>
      <w:lvlJc w:val="left"/>
      <w:pPr>
        <w:tabs>
          <w:tab w:val="num" w:pos="4320"/>
        </w:tabs>
        <w:ind w:left="4320" w:hanging="360"/>
      </w:pPr>
      <w:rPr>
        <w:rFonts w:ascii="Wingdings" w:hAnsi="Wingdings" w:hint="default"/>
      </w:rPr>
    </w:lvl>
    <w:lvl w:ilvl="6" w:tplc="79122276">
      <w:start w:val="1"/>
      <w:numFmt w:val="bullet"/>
      <w:lvlText w:val=""/>
      <w:lvlJc w:val="left"/>
      <w:pPr>
        <w:tabs>
          <w:tab w:val="num" w:pos="5040"/>
        </w:tabs>
        <w:ind w:left="5040" w:hanging="360"/>
      </w:pPr>
      <w:rPr>
        <w:rFonts w:ascii="Symbol" w:hAnsi="Symbol" w:hint="default"/>
      </w:rPr>
    </w:lvl>
    <w:lvl w:ilvl="7" w:tplc="70922D1E">
      <w:start w:val="1"/>
      <w:numFmt w:val="bullet"/>
      <w:lvlText w:val="o"/>
      <w:lvlJc w:val="left"/>
      <w:pPr>
        <w:tabs>
          <w:tab w:val="num" w:pos="5760"/>
        </w:tabs>
        <w:ind w:left="5760" w:hanging="360"/>
      </w:pPr>
      <w:rPr>
        <w:rFonts w:ascii="Courier New" w:hAnsi="Courier New" w:cs="Times New Roman" w:hint="default"/>
      </w:rPr>
    </w:lvl>
    <w:lvl w:ilvl="8" w:tplc="1F3A5E9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72853"/>
    <w:multiLevelType w:val="hybridMultilevel"/>
    <w:tmpl w:val="4C560612"/>
    <w:lvl w:ilvl="0" w:tplc="BA0E49BE">
      <w:start w:val="1"/>
      <w:numFmt w:val="bullet"/>
      <w:lvlText w:val=""/>
      <w:lvlJc w:val="left"/>
      <w:pPr>
        <w:ind w:left="360" w:hanging="360"/>
      </w:pPr>
      <w:rPr>
        <w:rFonts w:ascii="Symbol" w:hAnsi="Symbol" w:hint="default"/>
      </w:rPr>
    </w:lvl>
    <w:lvl w:ilvl="1" w:tplc="7D663C18" w:tentative="1">
      <w:start w:val="1"/>
      <w:numFmt w:val="bullet"/>
      <w:lvlText w:val="o"/>
      <w:lvlJc w:val="left"/>
      <w:pPr>
        <w:ind w:left="1080" w:hanging="360"/>
      </w:pPr>
      <w:rPr>
        <w:rFonts w:ascii="Courier New" w:hAnsi="Courier New" w:cs="Courier New" w:hint="default"/>
      </w:rPr>
    </w:lvl>
    <w:lvl w:ilvl="2" w:tplc="DD242964" w:tentative="1">
      <w:start w:val="1"/>
      <w:numFmt w:val="bullet"/>
      <w:lvlText w:val=""/>
      <w:lvlJc w:val="left"/>
      <w:pPr>
        <w:ind w:left="1800" w:hanging="360"/>
      </w:pPr>
      <w:rPr>
        <w:rFonts w:ascii="Wingdings" w:hAnsi="Wingdings" w:hint="default"/>
      </w:rPr>
    </w:lvl>
    <w:lvl w:ilvl="3" w:tplc="6A6889AA" w:tentative="1">
      <w:start w:val="1"/>
      <w:numFmt w:val="bullet"/>
      <w:lvlText w:val=""/>
      <w:lvlJc w:val="left"/>
      <w:pPr>
        <w:ind w:left="2520" w:hanging="360"/>
      </w:pPr>
      <w:rPr>
        <w:rFonts w:ascii="Symbol" w:hAnsi="Symbol" w:hint="default"/>
      </w:rPr>
    </w:lvl>
    <w:lvl w:ilvl="4" w:tplc="BF666802" w:tentative="1">
      <w:start w:val="1"/>
      <w:numFmt w:val="bullet"/>
      <w:lvlText w:val="o"/>
      <w:lvlJc w:val="left"/>
      <w:pPr>
        <w:ind w:left="3240" w:hanging="360"/>
      </w:pPr>
      <w:rPr>
        <w:rFonts w:ascii="Courier New" w:hAnsi="Courier New" w:cs="Courier New" w:hint="default"/>
      </w:rPr>
    </w:lvl>
    <w:lvl w:ilvl="5" w:tplc="A18CFF38" w:tentative="1">
      <w:start w:val="1"/>
      <w:numFmt w:val="bullet"/>
      <w:lvlText w:val=""/>
      <w:lvlJc w:val="left"/>
      <w:pPr>
        <w:ind w:left="3960" w:hanging="360"/>
      </w:pPr>
      <w:rPr>
        <w:rFonts w:ascii="Wingdings" w:hAnsi="Wingdings" w:hint="default"/>
      </w:rPr>
    </w:lvl>
    <w:lvl w:ilvl="6" w:tplc="9C54C754" w:tentative="1">
      <w:start w:val="1"/>
      <w:numFmt w:val="bullet"/>
      <w:lvlText w:val=""/>
      <w:lvlJc w:val="left"/>
      <w:pPr>
        <w:ind w:left="4680" w:hanging="360"/>
      </w:pPr>
      <w:rPr>
        <w:rFonts w:ascii="Symbol" w:hAnsi="Symbol" w:hint="default"/>
      </w:rPr>
    </w:lvl>
    <w:lvl w:ilvl="7" w:tplc="816EE1E2" w:tentative="1">
      <w:start w:val="1"/>
      <w:numFmt w:val="bullet"/>
      <w:lvlText w:val="o"/>
      <w:lvlJc w:val="left"/>
      <w:pPr>
        <w:ind w:left="5400" w:hanging="360"/>
      </w:pPr>
      <w:rPr>
        <w:rFonts w:ascii="Courier New" w:hAnsi="Courier New" w:cs="Courier New" w:hint="default"/>
      </w:rPr>
    </w:lvl>
    <w:lvl w:ilvl="8" w:tplc="570036E0" w:tentative="1">
      <w:start w:val="1"/>
      <w:numFmt w:val="bullet"/>
      <w:lvlText w:val=""/>
      <w:lvlJc w:val="left"/>
      <w:pPr>
        <w:ind w:left="6120" w:hanging="360"/>
      </w:pPr>
      <w:rPr>
        <w:rFonts w:ascii="Wingdings" w:hAnsi="Wingdings" w:hint="default"/>
      </w:rPr>
    </w:lvl>
  </w:abstractNum>
  <w:abstractNum w:abstractNumId="5" w15:restartNumberingAfterBreak="0">
    <w:nsid w:val="2E1A5659"/>
    <w:multiLevelType w:val="hybridMultilevel"/>
    <w:tmpl w:val="B91C0222"/>
    <w:lvl w:ilvl="0" w:tplc="0F0A4E6A">
      <w:start w:val="1"/>
      <w:numFmt w:val="bullet"/>
      <w:lvlText w:val=""/>
      <w:lvlJc w:val="left"/>
      <w:pPr>
        <w:ind w:left="720" w:hanging="360"/>
      </w:pPr>
      <w:rPr>
        <w:rFonts w:ascii="Symbol" w:hAnsi="Symbol" w:hint="default"/>
      </w:rPr>
    </w:lvl>
    <w:lvl w:ilvl="1" w:tplc="929AB9E6" w:tentative="1">
      <w:start w:val="1"/>
      <w:numFmt w:val="bullet"/>
      <w:lvlText w:val="o"/>
      <w:lvlJc w:val="left"/>
      <w:pPr>
        <w:ind w:left="1440" w:hanging="360"/>
      </w:pPr>
      <w:rPr>
        <w:rFonts w:ascii="Courier New" w:hAnsi="Courier New" w:cs="Courier New" w:hint="default"/>
      </w:rPr>
    </w:lvl>
    <w:lvl w:ilvl="2" w:tplc="4554F7DE" w:tentative="1">
      <w:start w:val="1"/>
      <w:numFmt w:val="bullet"/>
      <w:lvlText w:val=""/>
      <w:lvlJc w:val="left"/>
      <w:pPr>
        <w:ind w:left="2160" w:hanging="360"/>
      </w:pPr>
      <w:rPr>
        <w:rFonts w:ascii="Wingdings" w:hAnsi="Wingdings" w:hint="default"/>
      </w:rPr>
    </w:lvl>
    <w:lvl w:ilvl="3" w:tplc="88547A7E" w:tentative="1">
      <w:start w:val="1"/>
      <w:numFmt w:val="bullet"/>
      <w:lvlText w:val=""/>
      <w:lvlJc w:val="left"/>
      <w:pPr>
        <w:ind w:left="2880" w:hanging="360"/>
      </w:pPr>
      <w:rPr>
        <w:rFonts w:ascii="Symbol" w:hAnsi="Symbol" w:hint="default"/>
      </w:rPr>
    </w:lvl>
    <w:lvl w:ilvl="4" w:tplc="D4F8A95C" w:tentative="1">
      <w:start w:val="1"/>
      <w:numFmt w:val="bullet"/>
      <w:lvlText w:val="o"/>
      <w:lvlJc w:val="left"/>
      <w:pPr>
        <w:ind w:left="3600" w:hanging="360"/>
      </w:pPr>
      <w:rPr>
        <w:rFonts w:ascii="Courier New" w:hAnsi="Courier New" w:cs="Courier New" w:hint="default"/>
      </w:rPr>
    </w:lvl>
    <w:lvl w:ilvl="5" w:tplc="9D26324E" w:tentative="1">
      <w:start w:val="1"/>
      <w:numFmt w:val="bullet"/>
      <w:lvlText w:val=""/>
      <w:lvlJc w:val="left"/>
      <w:pPr>
        <w:ind w:left="4320" w:hanging="360"/>
      </w:pPr>
      <w:rPr>
        <w:rFonts w:ascii="Wingdings" w:hAnsi="Wingdings" w:hint="default"/>
      </w:rPr>
    </w:lvl>
    <w:lvl w:ilvl="6" w:tplc="36FE2C64" w:tentative="1">
      <w:start w:val="1"/>
      <w:numFmt w:val="bullet"/>
      <w:lvlText w:val=""/>
      <w:lvlJc w:val="left"/>
      <w:pPr>
        <w:ind w:left="5040" w:hanging="360"/>
      </w:pPr>
      <w:rPr>
        <w:rFonts w:ascii="Symbol" w:hAnsi="Symbol" w:hint="default"/>
      </w:rPr>
    </w:lvl>
    <w:lvl w:ilvl="7" w:tplc="47D07E84" w:tentative="1">
      <w:start w:val="1"/>
      <w:numFmt w:val="bullet"/>
      <w:lvlText w:val="o"/>
      <w:lvlJc w:val="left"/>
      <w:pPr>
        <w:ind w:left="5760" w:hanging="360"/>
      </w:pPr>
      <w:rPr>
        <w:rFonts w:ascii="Courier New" w:hAnsi="Courier New" w:cs="Courier New" w:hint="default"/>
      </w:rPr>
    </w:lvl>
    <w:lvl w:ilvl="8" w:tplc="08285C24" w:tentative="1">
      <w:start w:val="1"/>
      <w:numFmt w:val="bullet"/>
      <w:lvlText w:val=""/>
      <w:lvlJc w:val="left"/>
      <w:pPr>
        <w:ind w:left="6480" w:hanging="360"/>
      </w:pPr>
      <w:rPr>
        <w:rFonts w:ascii="Wingdings" w:hAnsi="Wingdings" w:hint="default"/>
      </w:rPr>
    </w:lvl>
  </w:abstractNum>
  <w:abstractNum w:abstractNumId="6"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7" w15:restartNumberingAfterBreak="0">
    <w:nsid w:val="43C055FF"/>
    <w:multiLevelType w:val="hybridMultilevel"/>
    <w:tmpl w:val="9A80A150"/>
    <w:lvl w:ilvl="0" w:tplc="432AFC98">
      <w:start w:val="1"/>
      <w:numFmt w:val="decimal"/>
      <w:lvlText w:val="%1."/>
      <w:lvlJc w:val="left"/>
      <w:pPr>
        <w:ind w:left="720" w:hanging="360"/>
      </w:pPr>
    </w:lvl>
    <w:lvl w:ilvl="1" w:tplc="04CA29B4" w:tentative="1">
      <w:start w:val="1"/>
      <w:numFmt w:val="lowerLetter"/>
      <w:lvlText w:val="%2."/>
      <w:lvlJc w:val="left"/>
      <w:pPr>
        <w:ind w:left="1440" w:hanging="360"/>
      </w:pPr>
    </w:lvl>
    <w:lvl w:ilvl="2" w:tplc="5B565A5E" w:tentative="1">
      <w:start w:val="1"/>
      <w:numFmt w:val="lowerRoman"/>
      <w:lvlText w:val="%3."/>
      <w:lvlJc w:val="right"/>
      <w:pPr>
        <w:ind w:left="2160" w:hanging="180"/>
      </w:pPr>
    </w:lvl>
    <w:lvl w:ilvl="3" w:tplc="2E56245A" w:tentative="1">
      <w:start w:val="1"/>
      <w:numFmt w:val="decimal"/>
      <w:lvlText w:val="%4."/>
      <w:lvlJc w:val="left"/>
      <w:pPr>
        <w:ind w:left="2880" w:hanging="360"/>
      </w:pPr>
    </w:lvl>
    <w:lvl w:ilvl="4" w:tplc="E9446498" w:tentative="1">
      <w:start w:val="1"/>
      <w:numFmt w:val="lowerLetter"/>
      <w:lvlText w:val="%5."/>
      <w:lvlJc w:val="left"/>
      <w:pPr>
        <w:ind w:left="3600" w:hanging="360"/>
      </w:pPr>
    </w:lvl>
    <w:lvl w:ilvl="5" w:tplc="7986AAF8" w:tentative="1">
      <w:start w:val="1"/>
      <w:numFmt w:val="lowerRoman"/>
      <w:lvlText w:val="%6."/>
      <w:lvlJc w:val="right"/>
      <w:pPr>
        <w:ind w:left="4320" w:hanging="180"/>
      </w:pPr>
    </w:lvl>
    <w:lvl w:ilvl="6" w:tplc="5A2CBF34" w:tentative="1">
      <w:start w:val="1"/>
      <w:numFmt w:val="decimal"/>
      <w:lvlText w:val="%7."/>
      <w:lvlJc w:val="left"/>
      <w:pPr>
        <w:ind w:left="5040" w:hanging="360"/>
      </w:pPr>
    </w:lvl>
    <w:lvl w:ilvl="7" w:tplc="E55EDE02" w:tentative="1">
      <w:start w:val="1"/>
      <w:numFmt w:val="lowerLetter"/>
      <w:lvlText w:val="%8."/>
      <w:lvlJc w:val="left"/>
      <w:pPr>
        <w:ind w:left="5760" w:hanging="360"/>
      </w:pPr>
    </w:lvl>
    <w:lvl w:ilvl="8" w:tplc="71FEAADE" w:tentative="1">
      <w:start w:val="1"/>
      <w:numFmt w:val="lowerRoman"/>
      <w:lvlText w:val="%9."/>
      <w:lvlJc w:val="right"/>
      <w:pPr>
        <w:ind w:left="6480" w:hanging="180"/>
      </w:pPr>
    </w:lvl>
  </w:abstractNum>
  <w:abstractNum w:abstractNumId="8" w15:restartNumberingAfterBreak="0">
    <w:nsid w:val="49CC4EAD"/>
    <w:multiLevelType w:val="hybridMultilevel"/>
    <w:tmpl w:val="0DB8A89E"/>
    <w:lvl w:ilvl="0" w:tplc="EA1CE9F4">
      <w:start w:val="1"/>
      <w:numFmt w:val="bullet"/>
      <w:lvlText w:val=""/>
      <w:lvlJc w:val="left"/>
      <w:pPr>
        <w:ind w:left="360" w:hanging="360"/>
      </w:pPr>
      <w:rPr>
        <w:rFonts w:ascii="Symbol" w:hAnsi="Symbol" w:hint="default"/>
      </w:rPr>
    </w:lvl>
    <w:lvl w:ilvl="1" w:tplc="D00E2564" w:tentative="1">
      <w:start w:val="1"/>
      <w:numFmt w:val="bullet"/>
      <w:lvlText w:val="o"/>
      <w:lvlJc w:val="left"/>
      <w:pPr>
        <w:ind w:left="1080" w:hanging="360"/>
      </w:pPr>
      <w:rPr>
        <w:rFonts w:ascii="Courier New" w:hAnsi="Courier New" w:cs="Courier New" w:hint="default"/>
      </w:rPr>
    </w:lvl>
    <w:lvl w:ilvl="2" w:tplc="B6EAA8A8" w:tentative="1">
      <w:start w:val="1"/>
      <w:numFmt w:val="bullet"/>
      <w:lvlText w:val=""/>
      <w:lvlJc w:val="left"/>
      <w:pPr>
        <w:ind w:left="1800" w:hanging="360"/>
      </w:pPr>
      <w:rPr>
        <w:rFonts w:ascii="Wingdings" w:hAnsi="Wingdings" w:hint="default"/>
      </w:rPr>
    </w:lvl>
    <w:lvl w:ilvl="3" w:tplc="E4CCF5FE" w:tentative="1">
      <w:start w:val="1"/>
      <w:numFmt w:val="bullet"/>
      <w:lvlText w:val=""/>
      <w:lvlJc w:val="left"/>
      <w:pPr>
        <w:ind w:left="2520" w:hanging="360"/>
      </w:pPr>
      <w:rPr>
        <w:rFonts w:ascii="Symbol" w:hAnsi="Symbol" w:hint="default"/>
      </w:rPr>
    </w:lvl>
    <w:lvl w:ilvl="4" w:tplc="BDC0E324" w:tentative="1">
      <w:start w:val="1"/>
      <w:numFmt w:val="bullet"/>
      <w:lvlText w:val="o"/>
      <w:lvlJc w:val="left"/>
      <w:pPr>
        <w:ind w:left="3240" w:hanging="360"/>
      </w:pPr>
      <w:rPr>
        <w:rFonts w:ascii="Courier New" w:hAnsi="Courier New" w:cs="Courier New" w:hint="default"/>
      </w:rPr>
    </w:lvl>
    <w:lvl w:ilvl="5" w:tplc="7FF2D912" w:tentative="1">
      <w:start w:val="1"/>
      <w:numFmt w:val="bullet"/>
      <w:lvlText w:val=""/>
      <w:lvlJc w:val="left"/>
      <w:pPr>
        <w:ind w:left="3960" w:hanging="360"/>
      </w:pPr>
      <w:rPr>
        <w:rFonts w:ascii="Wingdings" w:hAnsi="Wingdings" w:hint="default"/>
      </w:rPr>
    </w:lvl>
    <w:lvl w:ilvl="6" w:tplc="3C7826A4" w:tentative="1">
      <w:start w:val="1"/>
      <w:numFmt w:val="bullet"/>
      <w:lvlText w:val=""/>
      <w:lvlJc w:val="left"/>
      <w:pPr>
        <w:ind w:left="4680" w:hanging="360"/>
      </w:pPr>
      <w:rPr>
        <w:rFonts w:ascii="Symbol" w:hAnsi="Symbol" w:hint="default"/>
      </w:rPr>
    </w:lvl>
    <w:lvl w:ilvl="7" w:tplc="E51CE094" w:tentative="1">
      <w:start w:val="1"/>
      <w:numFmt w:val="bullet"/>
      <w:lvlText w:val="o"/>
      <w:lvlJc w:val="left"/>
      <w:pPr>
        <w:ind w:left="5400" w:hanging="360"/>
      </w:pPr>
      <w:rPr>
        <w:rFonts w:ascii="Courier New" w:hAnsi="Courier New" w:cs="Courier New" w:hint="default"/>
      </w:rPr>
    </w:lvl>
    <w:lvl w:ilvl="8" w:tplc="27265D5A" w:tentative="1">
      <w:start w:val="1"/>
      <w:numFmt w:val="bullet"/>
      <w:lvlText w:val=""/>
      <w:lvlJc w:val="left"/>
      <w:pPr>
        <w:ind w:left="6120" w:hanging="360"/>
      </w:pPr>
      <w:rPr>
        <w:rFonts w:ascii="Wingdings" w:hAnsi="Wingdings" w:hint="default"/>
      </w:rPr>
    </w:lvl>
  </w:abstractNum>
  <w:abstractNum w:abstractNumId="9" w15:restartNumberingAfterBreak="0">
    <w:nsid w:val="4CCE456E"/>
    <w:multiLevelType w:val="hybridMultilevel"/>
    <w:tmpl w:val="C0B804BE"/>
    <w:lvl w:ilvl="0" w:tplc="9D821258">
      <w:start w:val="1"/>
      <w:numFmt w:val="bullet"/>
      <w:lvlText w:val=""/>
      <w:lvlJc w:val="left"/>
      <w:pPr>
        <w:ind w:left="720" w:hanging="360"/>
      </w:pPr>
      <w:rPr>
        <w:rFonts w:ascii="Symbol" w:hAnsi="Symbol" w:hint="default"/>
      </w:rPr>
    </w:lvl>
    <w:lvl w:ilvl="1" w:tplc="30186D90" w:tentative="1">
      <w:start w:val="1"/>
      <w:numFmt w:val="bullet"/>
      <w:lvlText w:val="o"/>
      <w:lvlJc w:val="left"/>
      <w:pPr>
        <w:ind w:left="1440" w:hanging="360"/>
      </w:pPr>
      <w:rPr>
        <w:rFonts w:ascii="Courier New" w:hAnsi="Courier New" w:cs="Courier New" w:hint="default"/>
      </w:rPr>
    </w:lvl>
    <w:lvl w:ilvl="2" w:tplc="BBFE9484" w:tentative="1">
      <w:start w:val="1"/>
      <w:numFmt w:val="bullet"/>
      <w:lvlText w:val=""/>
      <w:lvlJc w:val="left"/>
      <w:pPr>
        <w:ind w:left="2160" w:hanging="360"/>
      </w:pPr>
      <w:rPr>
        <w:rFonts w:ascii="Wingdings" w:hAnsi="Wingdings" w:hint="default"/>
      </w:rPr>
    </w:lvl>
    <w:lvl w:ilvl="3" w:tplc="0FBE5762" w:tentative="1">
      <w:start w:val="1"/>
      <w:numFmt w:val="bullet"/>
      <w:lvlText w:val=""/>
      <w:lvlJc w:val="left"/>
      <w:pPr>
        <w:ind w:left="2880" w:hanging="360"/>
      </w:pPr>
      <w:rPr>
        <w:rFonts w:ascii="Symbol" w:hAnsi="Symbol" w:hint="default"/>
      </w:rPr>
    </w:lvl>
    <w:lvl w:ilvl="4" w:tplc="B9A695F2" w:tentative="1">
      <w:start w:val="1"/>
      <w:numFmt w:val="bullet"/>
      <w:lvlText w:val="o"/>
      <w:lvlJc w:val="left"/>
      <w:pPr>
        <w:ind w:left="3600" w:hanging="360"/>
      </w:pPr>
      <w:rPr>
        <w:rFonts w:ascii="Courier New" w:hAnsi="Courier New" w:cs="Courier New" w:hint="default"/>
      </w:rPr>
    </w:lvl>
    <w:lvl w:ilvl="5" w:tplc="107A87E4" w:tentative="1">
      <w:start w:val="1"/>
      <w:numFmt w:val="bullet"/>
      <w:lvlText w:val=""/>
      <w:lvlJc w:val="left"/>
      <w:pPr>
        <w:ind w:left="4320" w:hanging="360"/>
      </w:pPr>
      <w:rPr>
        <w:rFonts w:ascii="Wingdings" w:hAnsi="Wingdings" w:hint="default"/>
      </w:rPr>
    </w:lvl>
    <w:lvl w:ilvl="6" w:tplc="C0BA4B54" w:tentative="1">
      <w:start w:val="1"/>
      <w:numFmt w:val="bullet"/>
      <w:lvlText w:val=""/>
      <w:lvlJc w:val="left"/>
      <w:pPr>
        <w:ind w:left="5040" w:hanging="360"/>
      </w:pPr>
      <w:rPr>
        <w:rFonts w:ascii="Symbol" w:hAnsi="Symbol" w:hint="default"/>
      </w:rPr>
    </w:lvl>
    <w:lvl w:ilvl="7" w:tplc="4FBC42BE" w:tentative="1">
      <w:start w:val="1"/>
      <w:numFmt w:val="bullet"/>
      <w:lvlText w:val="o"/>
      <w:lvlJc w:val="left"/>
      <w:pPr>
        <w:ind w:left="5760" w:hanging="360"/>
      </w:pPr>
      <w:rPr>
        <w:rFonts w:ascii="Courier New" w:hAnsi="Courier New" w:cs="Courier New" w:hint="default"/>
      </w:rPr>
    </w:lvl>
    <w:lvl w:ilvl="8" w:tplc="BD6C6CA6" w:tentative="1">
      <w:start w:val="1"/>
      <w:numFmt w:val="bullet"/>
      <w:lvlText w:val=""/>
      <w:lvlJc w:val="left"/>
      <w:pPr>
        <w:ind w:left="6480" w:hanging="360"/>
      </w:pPr>
      <w:rPr>
        <w:rFonts w:ascii="Wingdings" w:hAnsi="Wingdings" w:hint="default"/>
      </w:rPr>
    </w:lvl>
  </w:abstractNum>
  <w:abstractNum w:abstractNumId="10" w15:restartNumberingAfterBreak="0">
    <w:nsid w:val="53D31A3F"/>
    <w:multiLevelType w:val="hybridMultilevel"/>
    <w:tmpl w:val="0F52FF6C"/>
    <w:lvl w:ilvl="0" w:tplc="C0CCDD22">
      <w:start w:val="1"/>
      <w:numFmt w:val="decimal"/>
      <w:lvlText w:val="%1."/>
      <w:lvlJc w:val="left"/>
      <w:pPr>
        <w:ind w:left="360" w:hanging="360"/>
      </w:pPr>
    </w:lvl>
    <w:lvl w:ilvl="1" w:tplc="1A582C66" w:tentative="1">
      <w:start w:val="1"/>
      <w:numFmt w:val="lowerLetter"/>
      <w:lvlText w:val="%2."/>
      <w:lvlJc w:val="left"/>
      <w:pPr>
        <w:ind w:left="1080" w:hanging="360"/>
      </w:pPr>
    </w:lvl>
    <w:lvl w:ilvl="2" w:tplc="C916D138" w:tentative="1">
      <w:start w:val="1"/>
      <w:numFmt w:val="lowerRoman"/>
      <w:lvlText w:val="%3."/>
      <w:lvlJc w:val="right"/>
      <w:pPr>
        <w:ind w:left="1800" w:hanging="180"/>
      </w:pPr>
    </w:lvl>
    <w:lvl w:ilvl="3" w:tplc="E8A47F98" w:tentative="1">
      <w:start w:val="1"/>
      <w:numFmt w:val="decimal"/>
      <w:lvlText w:val="%4."/>
      <w:lvlJc w:val="left"/>
      <w:pPr>
        <w:ind w:left="2520" w:hanging="360"/>
      </w:pPr>
    </w:lvl>
    <w:lvl w:ilvl="4" w:tplc="65F02C74" w:tentative="1">
      <w:start w:val="1"/>
      <w:numFmt w:val="lowerLetter"/>
      <w:lvlText w:val="%5."/>
      <w:lvlJc w:val="left"/>
      <w:pPr>
        <w:ind w:left="3240" w:hanging="360"/>
      </w:pPr>
    </w:lvl>
    <w:lvl w:ilvl="5" w:tplc="E1BC8BAC" w:tentative="1">
      <w:start w:val="1"/>
      <w:numFmt w:val="lowerRoman"/>
      <w:lvlText w:val="%6."/>
      <w:lvlJc w:val="right"/>
      <w:pPr>
        <w:ind w:left="3960" w:hanging="180"/>
      </w:pPr>
    </w:lvl>
    <w:lvl w:ilvl="6" w:tplc="DDBE7B5A" w:tentative="1">
      <w:start w:val="1"/>
      <w:numFmt w:val="decimal"/>
      <w:lvlText w:val="%7."/>
      <w:lvlJc w:val="left"/>
      <w:pPr>
        <w:ind w:left="4680" w:hanging="360"/>
      </w:pPr>
    </w:lvl>
    <w:lvl w:ilvl="7" w:tplc="C21EA43E" w:tentative="1">
      <w:start w:val="1"/>
      <w:numFmt w:val="lowerLetter"/>
      <w:lvlText w:val="%8."/>
      <w:lvlJc w:val="left"/>
      <w:pPr>
        <w:ind w:left="5400" w:hanging="360"/>
      </w:pPr>
    </w:lvl>
    <w:lvl w:ilvl="8" w:tplc="48BA682C" w:tentative="1">
      <w:start w:val="1"/>
      <w:numFmt w:val="lowerRoman"/>
      <w:lvlText w:val="%9."/>
      <w:lvlJc w:val="right"/>
      <w:pPr>
        <w:ind w:left="6120" w:hanging="180"/>
      </w:pPr>
    </w:lvl>
  </w:abstractNum>
  <w:abstractNum w:abstractNumId="11" w15:restartNumberingAfterBreak="0">
    <w:nsid w:val="66784EB2"/>
    <w:multiLevelType w:val="hybridMultilevel"/>
    <w:tmpl w:val="805CF07E"/>
    <w:lvl w:ilvl="0" w:tplc="07B875B0">
      <w:start w:val="1"/>
      <w:numFmt w:val="bullet"/>
      <w:lvlText w:val=""/>
      <w:lvlJc w:val="left"/>
      <w:pPr>
        <w:ind w:left="720" w:hanging="360"/>
      </w:pPr>
      <w:rPr>
        <w:rFonts w:ascii="Symbol" w:hAnsi="Symbol" w:hint="default"/>
      </w:rPr>
    </w:lvl>
    <w:lvl w:ilvl="1" w:tplc="6C90658C" w:tentative="1">
      <w:start w:val="1"/>
      <w:numFmt w:val="bullet"/>
      <w:lvlText w:val="o"/>
      <w:lvlJc w:val="left"/>
      <w:pPr>
        <w:ind w:left="1440" w:hanging="360"/>
      </w:pPr>
      <w:rPr>
        <w:rFonts w:ascii="Courier New" w:hAnsi="Courier New" w:cs="Courier New" w:hint="default"/>
      </w:rPr>
    </w:lvl>
    <w:lvl w:ilvl="2" w:tplc="4202C080" w:tentative="1">
      <w:start w:val="1"/>
      <w:numFmt w:val="bullet"/>
      <w:lvlText w:val=""/>
      <w:lvlJc w:val="left"/>
      <w:pPr>
        <w:ind w:left="2160" w:hanging="360"/>
      </w:pPr>
      <w:rPr>
        <w:rFonts w:ascii="Wingdings" w:hAnsi="Wingdings" w:hint="default"/>
      </w:rPr>
    </w:lvl>
    <w:lvl w:ilvl="3" w:tplc="A754AF48" w:tentative="1">
      <w:start w:val="1"/>
      <w:numFmt w:val="bullet"/>
      <w:lvlText w:val=""/>
      <w:lvlJc w:val="left"/>
      <w:pPr>
        <w:ind w:left="2880" w:hanging="360"/>
      </w:pPr>
      <w:rPr>
        <w:rFonts w:ascii="Symbol" w:hAnsi="Symbol" w:hint="default"/>
      </w:rPr>
    </w:lvl>
    <w:lvl w:ilvl="4" w:tplc="E258F288" w:tentative="1">
      <w:start w:val="1"/>
      <w:numFmt w:val="bullet"/>
      <w:lvlText w:val="o"/>
      <w:lvlJc w:val="left"/>
      <w:pPr>
        <w:ind w:left="3600" w:hanging="360"/>
      </w:pPr>
      <w:rPr>
        <w:rFonts w:ascii="Courier New" w:hAnsi="Courier New" w:cs="Courier New" w:hint="default"/>
      </w:rPr>
    </w:lvl>
    <w:lvl w:ilvl="5" w:tplc="E4448468" w:tentative="1">
      <w:start w:val="1"/>
      <w:numFmt w:val="bullet"/>
      <w:lvlText w:val=""/>
      <w:lvlJc w:val="left"/>
      <w:pPr>
        <w:ind w:left="4320" w:hanging="360"/>
      </w:pPr>
      <w:rPr>
        <w:rFonts w:ascii="Wingdings" w:hAnsi="Wingdings" w:hint="default"/>
      </w:rPr>
    </w:lvl>
    <w:lvl w:ilvl="6" w:tplc="F1CA7302" w:tentative="1">
      <w:start w:val="1"/>
      <w:numFmt w:val="bullet"/>
      <w:lvlText w:val=""/>
      <w:lvlJc w:val="left"/>
      <w:pPr>
        <w:ind w:left="5040" w:hanging="360"/>
      </w:pPr>
      <w:rPr>
        <w:rFonts w:ascii="Symbol" w:hAnsi="Symbol" w:hint="default"/>
      </w:rPr>
    </w:lvl>
    <w:lvl w:ilvl="7" w:tplc="74AA39C8" w:tentative="1">
      <w:start w:val="1"/>
      <w:numFmt w:val="bullet"/>
      <w:lvlText w:val="o"/>
      <w:lvlJc w:val="left"/>
      <w:pPr>
        <w:ind w:left="5760" w:hanging="360"/>
      </w:pPr>
      <w:rPr>
        <w:rFonts w:ascii="Courier New" w:hAnsi="Courier New" w:cs="Courier New" w:hint="default"/>
      </w:rPr>
    </w:lvl>
    <w:lvl w:ilvl="8" w:tplc="3EE06892" w:tentative="1">
      <w:start w:val="1"/>
      <w:numFmt w:val="bullet"/>
      <w:lvlText w:val=""/>
      <w:lvlJc w:val="left"/>
      <w:pPr>
        <w:ind w:left="6480" w:hanging="360"/>
      </w:pPr>
      <w:rPr>
        <w:rFonts w:ascii="Wingdings" w:hAnsi="Wingdings" w:hint="default"/>
      </w:rPr>
    </w:lvl>
  </w:abstractNum>
  <w:abstractNum w:abstractNumId="12" w15:restartNumberingAfterBreak="0">
    <w:nsid w:val="7B5B28A3"/>
    <w:multiLevelType w:val="hybridMultilevel"/>
    <w:tmpl w:val="6E3A10C8"/>
    <w:lvl w:ilvl="0" w:tplc="21F2ABF2">
      <w:start w:val="1"/>
      <w:numFmt w:val="bullet"/>
      <w:lvlText w:val=""/>
      <w:lvlJc w:val="left"/>
      <w:pPr>
        <w:ind w:left="360" w:hanging="360"/>
      </w:pPr>
      <w:rPr>
        <w:rFonts w:ascii="Symbol" w:hAnsi="Symbol" w:hint="default"/>
      </w:rPr>
    </w:lvl>
    <w:lvl w:ilvl="1" w:tplc="E688A23A" w:tentative="1">
      <w:start w:val="1"/>
      <w:numFmt w:val="bullet"/>
      <w:lvlText w:val="o"/>
      <w:lvlJc w:val="left"/>
      <w:pPr>
        <w:ind w:left="1080" w:hanging="360"/>
      </w:pPr>
      <w:rPr>
        <w:rFonts w:ascii="Courier New" w:hAnsi="Courier New" w:cs="Courier New" w:hint="default"/>
      </w:rPr>
    </w:lvl>
    <w:lvl w:ilvl="2" w:tplc="0C7C3AB6" w:tentative="1">
      <w:start w:val="1"/>
      <w:numFmt w:val="bullet"/>
      <w:lvlText w:val=""/>
      <w:lvlJc w:val="left"/>
      <w:pPr>
        <w:ind w:left="1800" w:hanging="360"/>
      </w:pPr>
      <w:rPr>
        <w:rFonts w:ascii="Wingdings" w:hAnsi="Wingdings" w:hint="default"/>
      </w:rPr>
    </w:lvl>
    <w:lvl w:ilvl="3" w:tplc="BA8C2A66" w:tentative="1">
      <w:start w:val="1"/>
      <w:numFmt w:val="bullet"/>
      <w:lvlText w:val=""/>
      <w:lvlJc w:val="left"/>
      <w:pPr>
        <w:ind w:left="2520" w:hanging="360"/>
      </w:pPr>
      <w:rPr>
        <w:rFonts w:ascii="Symbol" w:hAnsi="Symbol" w:hint="default"/>
      </w:rPr>
    </w:lvl>
    <w:lvl w:ilvl="4" w:tplc="F9CEFFBA" w:tentative="1">
      <w:start w:val="1"/>
      <w:numFmt w:val="bullet"/>
      <w:lvlText w:val="o"/>
      <w:lvlJc w:val="left"/>
      <w:pPr>
        <w:ind w:left="3240" w:hanging="360"/>
      </w:pPr>
      <w:rPr>
        <w:rFonts w:ascii="Courier New" w:hAnsi="Courier New" w:cs="Courier New" w:hint="default"/>
      </w:rPr>
    </w:lvl>
    <w:lvl w:ilvl="5" w:tplc="1A2EC38C" w:tentative="1">
      <w:start w:val="1"/>
      <w:numFmt w:val="bullet"/>
      <w:lvlText w:val=""/>
      <w:lvlJc w:val="left"/>
      <w:pPr>
        <w:ind w:left="3960" w:hanging="360"/>
      </w:pPr>
      <w:rPr>
        <w:rFonts w:ascii="Wingdings" w:hAnsi="Wingdings" w:hint="default"/>
      </w:rPr>
    </w:lvl>
    <w:lvl w:ilvl="6" w:tplc="66A65702" w:tentative="1">
      <w:start w:val="1"/>
      <w:numFmt w:val="bullet"/>
      <w:lvlText w:val=""/>
      <w:lvlJc w:val="left"/>
      <w:pPr>
        <w:ind w:left="4680" w:hanging="360"/>
      </w:pPr>
      <w:rPr>
        <w:rFonts w:ascii="Symbol" w:hAnsi="Symbol" w:hint="default"/>
      </w:rPr>
    </w:lvl>
    <w:lvl w:ilvl="7" w:tplc="46F80144" w:tentative="1">
      <w:start w:val="1"/>
      <w:numFmt w:val="bullet"/>
      <w:lvlText w:val="o"/>
      <w:lvlJc w:val="left"/>
      <w:pPr>
        <w:ind w:left="5400" w:hanging="360"/>
      </w:pPr>
      <w:rPr>
        <w:rFonts w:ascii="Courier New" w:hAnsi="Courier New" w:cs="Courier New" w:hint="default"/>
      </w:rPr>
    </w:lvl>
    <w:lvl w:ilvl="8" w:tplc="D6CCEE18" w:tentative="1">
      <w:start w:val="1"/>
      <w:numFmt w:val="bullet"/>
      <w:lvlText w:val=""/>
      <w:lvlJc w:val="left"/>
      <w:pPr>
        <w:ind w:left="6120" w:hanging="360"/>
      </w:pPr>
      <w:rPr>
        <w:rFonts w:ascii="Wingdings" w:hAnsi="Wingdings" w:hint="default"/>
      </w:rPr>
    </w:lvl>
  </w:abstractNum>
  <w:abstractNum w:abstractNumId="13" w15:restartNumberingAfterBreak="0">
    <w:nsid w:val="7DA3340B"/>
    <w:multiLevelType w:val="hybridMultilevel"/>
    <w:tmpl w:val="AB5C944A"/>
    <w:lvl w:ilvl="0" w:tplc="EE54C7F4">
      <w:start w:val="1"/>
      <w:numFmt w:val="bullet"/>
      <w:lvlText w:val=""/>
      <w:lvlJc w:val="left"/>
      <w:pPr>
        <w:ind w:left="360" w:hanging="360"/>
      </w:pPr>
      <w:rPr>
        <w:rFonts w:ascii="Symbol" w:hAnsi="Symbol" w:hint="default"/>
      </w:rPr>
    </w:lvl>
    <w:lvl w:ilvl="1" w:tplc="6A001D08" w:tentative="1">
      <w:start w:val="1"/>
      <w:numFmt w:val="bullet"/>
      <w:lvlText w:val="o"/>
      <w:lvlJc w:val="left"/>
      <w:pPr>
        <w:ind w:left="1080" w:hanging="360"/>
      </w:pPr>
      <w:rPr>
        <w:rFonts w:ascii="Courier New" w:hAnsi="Courier New" w:cs="Courier New" w:hint="default"/>
      </w:rPr>
    </w:lvl>
    <w:lvl w:ilvl="2" w:tplc="1A26A2E2" w:tentative="1">
      <w:start w:val="1"/>
      <w:numFmt w:val="bullet"/>
      <w:lvlText w:val=""/>
      <w:lvlJc w:val="left"/>
      <w:pPr>
        <w:ind w:left="1800" w:hanging="360"/>
      </w:pPr>
      <w:rPr>
        <w:rFonts w:ascii="Wingdings" w:hAnsi="Wingdings" w:hint="default"/>
      </w:rPr>
    </w:lvl>
    <w:lvl w:ilvl="3" w:tplc="527CDEC4" w:tentative="1">
      <w:start w:val="1"/>
      <w:numFmt w:val="bullet"/>
      <w:lvlText w:val=""/>
      <w:lvlJc w:val="left"/>
      <w:pPr>
        <w:ind w:left="2520" w:hanging="360"/>
      </w:pPr>
      <w:rPr>
        <w:rFonts w:ascii="Symbol" w:hAnsi="Symbol" w:hint="default"/>
      </w:rPr>
    </w:lvl>
    <w:lvl w:ilvl="4" w:tplc="A1665368" w:tentative="1">
      <w:start w:val="1"/>
      <w:numFmt w:val="bullet"/>
      <w:lvlText w:val="o"/>
      <w:lvlJc w:val="left"/>
      <w:pPr>
        <w:ind w:left="3240" w:hanging="360"/>
      </w:pPr>
      <w:rPr>
        <w:rFonts w:ascii="Courier New" w:hAnsi="Courier New" w:cs="Courier New" w:hint="default"/>
      </w:rPr>
    </w:lvl>
    <w:lvl w:ilvl="5" w:tplc="0D3E67F8" w:tentative="1">
      <w:start w:val="1"/>
      <w:numFmt w:val="bullet"/>
      <w:lvlText w:val=""/>
      <w:lvlJc w:val="left"/>
      <w:pPr>
        <w:ind w:left="3960" w:hanging="360"/>
      </w:pPr>
      <w:rPr>
        <w:rFonts w:ascii="Wingdings" w:hAnsi="Wingdings" w:hint="default"/>
      </w:rPr>
    </w:lvl>
    <w:lvl w:ilvl="6" w:tplc="264444E8" w:tentative="1">
      <w:start w:val="1"/>
      <w:numFmt w:val="bullet"/>
      <w:lvlText w:val=""/>
      <w:lvlJc w:val="left"/>
      <w:pPr>
        <w:ind w:left="4680" w:hanging="360"/>
      </w:pPr>
      <w:rPr>
        <w:rFonts w:ascii="Symbol" w:hAnsi="Symbol" w:hint="default"/>
      </w:rPr>
    </w:lvl>
    <w:lvl w:ilvl="7" w:tplc="0A4E9D0C" w:tentative="1">
      <w:start w:val="1"/>
      <w:numFmt w:val="bullet"/>
      <w:lvlText w:val="o"/>
      <w:lvlJc w:val="left"/>
      <w:pPr>
        <w:ind w:left="5400" w:hanging="360"/>
      </w:pPr>
      <w:rPr>
        <w:rFonts w:ascii="Courier New" w:hAnsi="Courier New" w:cs="Courier New" w:hint="default"/>
      </w:rPr>
    </w:lvl>
    <w:lvl w:ilvl="8" w:tplc="422E5E2C" w:tentative="1">
      <w:start w:val="1"/>
      <w:numFmt w:val="bullet"/>
      <w:lvlText w:val=""/>
      <w:lvlJc w:val="left"/>
      <w:pPr>
        <w:ind w:left="6120" w:hanging="360"/>
      </w:pPr>
      <w:rPr>
        <w:rFonts w:ascii="Wingdings" w:hAnsi="Wingdings" w:hint="default"/>
      </w:rPr>
    </w:lvl>
  </w:abstractNum>
  <w:abstractNum w:abstractNumId="14" w15:restartNumberingAfterBreak="0">
    <w:nsid w:val="7FA9461B"/>
    <w:multiLevelType w:val="hybridMultilevel"/>
    <w:tmpl w:val="8E48CBA8"/>
    <w:lvl w:ilvl="0" w:tplc="28E2C482">
      <w:start w:val="1"/>
      <w:numFmt w:val="upperLetter"/>
      <w:lvlText w:val="%1."/>
      <w:lvlJc w:val="left"/>
      <w:pPr>
        <w:tabs>
          <w:tab w:val="num" w:pos="1080"/>
        </w:tabs>
        <w:ind w:left="1080" w:hanging="360"/>
      </w:pPr>
    </w:lvl>
    <w:lvl w:ilvl="1" w:tplc="44921C7E">
      <w:start w:val="1"/>
      <w:numFmt w:val="lowerLetter"/>
      <w:lvlText w:val="%2."/>
      <w:lvlJc w:val="left"/>
      <w:pPr>
        <w:tabs>
          <w:tab w:val="num" w:pos="1800"/>
        </w:tabs>
        <w:ind w:left="1800" w:hanging="360"/>
      </w:pPr>
    </w:lvl>
    <w:lvl w:ilvl="2" w:tplc="81286D4E">
      <w:start w:val="1"/>
      <w:numFmt w:val="lowerRoman"/>
      <w:lvlText w:val="%3."/>
      <w:lvlJc w:val="right"/>
      <w:pPr>
        <w:tabs>
          <w:tab w:val="num" w:pos="2520"/>
        </w:tabs>
        <w:ind w:left="2520" w:hanging="180"/>
      </w:pPr>
    </w:lvl>
    <w:lvl w:ilvl="3" w:tplc="DCE6F446">
      <w:start w:val="1"/>
      <w:numFmt w:val="decimal"/>
      <w:lvlText w:val="%4."/>
      <w:lvlJc w:val="left"/>
      <w:pPr>
        <w:tabs>
          <w:tab w:val="num" w:pos="3240"/>
        </w:tabs>
        <w:ind w:left="3240" w:hanging="360"/>
      </w:pPr>
    </w:lvl>
    <w:lvl w:ilvl="4" w:tplc="D39A5120">
      <w:start w:val="1"/>
      <w:numFmt w:val="lowerLetter"/>
      <w:lvlText w:val="%5."/>
      <w:lvlJc w:val="left"/>
      <w:pPr>
        <w:tabs>
          <w:tab w:val="num" w:pos="3960"/>
        </w:tabs>
        <w:ind w:left="3960" w:hanging="360"/>
      </w:pPr>
    </w:lvl>
    <w:lvl w:ilvl="5" w:tplc="A2229514">
      <w:start w:val="1"/>
      <w:numFmt w:val="lowerRoman"/>
      <w:lvlText w:val="%6."/>
      <w:lvlJc w:val="right"/>
      <w:pPr>
        <w:tabs>
          <w:tab w:val="num" w:pos="4680"/>
        </w:tabs>
        <w:ind w:left="4680" w:hanging="180"/>
      </w:pPr>
    </w:lvl>
    <w:lvl w:ilvl="6" w:tplc="A2B43BE0">
      <w:start w:val="1"/>
      <w:numFmt w:val="decimal"/>
      <w:lvlText w:val="%7."/>
      <w:lvlJc w:val="left"/>
      <w:pPr>
        <w:tabs>
          <w:tab w:val="num" w:pos="5400"/>
        </w:tabs>
        <w:ind w:left="5400" w:hanging="360"/>
      </w:pPr>
    </w:lvl>
    <w:lvl w:ilvl="7" w:tplc="557CE37E">
      <w:start w:val="1"/>
      <w:numFmt w:val="lowerLetter"/>
      <w:lvlText w:val="%8."/>
      <w:lvlJc w:val="left"/>
      <w:pPr>
        <w:tabs>
          <w:tab w:val="num" w:pos="6120"/>
        </w:tabs>
        <w:ind w:left="6120" w:hanging="360"/>
      </w:pPr>
    </w:lvl>
    <w:lvl w:ilvl="8" w:tplc="F01A9654">
      <w:start w:val="1"/>
      <w:numFmt w:val="lowerRoman"/>
      <w:lvlText w:val="%9."/>
      <w:lvlJc w:val="right"/>
      <w:pPr>
        <w:tabs>
          <w:tab w:val="num" w:pos="6840"/>
        </w:tabs>
        <w:ind w:left="684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num>
  <w:num w:numId="7">
    <w:abstractNumId w:val="11"/>
  </w:num>
  <w:num w:numId="8">
    <w:abstractNumId w:val="2"/>
  </w:num>
  <w:num w:numId="9">
    <w:abstractNumId w:val="1"/>
  </w:num>
  <w:num w:numId="10">
    <w:abstractNumId w:val="10"/>
  </w:num>
  <w:num w:numId="11">
    <w:abstractNumId w:val="9"/>
  </w:num>
  <w:num w:numId="12">
    <w:abstractNumId w:val="5"/>
  </w:num>
  <w:num w:numId="13">
    <w:abstractNumId w:val="11"/>
  </w:num>
  <w:num w:numId="14">
    <w:abstractNumId w:val="2"/>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2"/>
  </w:num>
  <w:num w:numId="20">
    <w:abstractNumId w:val="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Link URL" w:val="https://autm.policytech.com/"/>
    <w:docVar w:name="next periodic review date" w:val="{ Next Periodic Review Date }"/>
    <w:docVar w:name="po full name" w:val="{ Document Owner &gt; Full Name (F L) }"/>
    <w:docVar w:name="version" w:val="{ Version Number }"/>
  </w:docVars>
  <w:rsids>
    <w:rsidRoot w:val="005E66F1"/>
    <w:rsid w:val="002A28AB"/>
    <w:rsid w:val="005E66F1"/>
    <w:rsid w:val="00DD2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A0CF6F5-AA0F-4D52-82D4-020B90AC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04B1E"/>
    <w:pPr>
      <w:ind w:left="720"/>
      <w:contextualSpacing/>
    </w:pPr>
  </w:style>
  <w:style w:type="character" w:styleId="Hyperlink">
    <w:name w:val="Hyperlink"/>
    <w:basedOn w:val="DefaultParagraphFont"/>
    <w:uiPriority w:val="99"/>
    <w:unhideWhenUsed/>
    <w:rsid w:val="006553D1"/>
    <w:rPr>
      <w:color w:val="0000FF" w:themeColor="hyperlink"/>
      <w:u w:val="single"/>
    </w:r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tm.policytech.com/docview/?docid=58"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2018-08-29T14:56:00Z</dcterms:created>
  <dcterms:modified xsi:type="dcterms:W3CDTF">2018-08-29T14:56:00Z</dcterms:modified>
</cp:coreProperties>
</file>